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0d141c210431f" w:history="1">
              <w:r>
                <w:rPr>
                  <w:rStyle w:val="Hyperlink"/>
                </w:rPr>
                <w:t>2026-2032年全球与中国医疗健康SoC芯片市场现状研究分析及发展前景预测报告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0d141c210431f" w:history="1">
              <w:r>
                <w:rPr>
                  <w:rStyle w:val="Hyperlink"/>
                </w:rPr>
                <w:t>2026-2032年全球与中国医疗健康SoC芯片市场现状研究分析及发展前景预测报告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0d141c210431f" w:history="1">
                <w:r>
                  <w:rPr>
                    <w:rStyle w:val="Hyperlink"/>
                  </w:rPr>
                  <w:t>https://www.20087.com/9/11/YiLiaoJianKangSoCXinPianDeFaZhanQianJing.html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健康SoC芯片是面向可穿戴设备、远程监护及家用诊断终端集成的系统级芯片，集成了低功耗微控制器、高精度模拟前端（AFE）、生物信号处理单元（如ECG、PPG、BioZ）、无线通信模块（BLE、Wi-Fi）及安全加密引擎。当前高端产品支持多模态生理参数同步采集（心率、血氧、血压趋势、体温等），具备医疗级精度（符合IEC 60601标准），并采用自适应滤波与运动伪影抑制算法提升信噪比。在智能手表与贴片式心电仪中，该芯片实现7×24小时连续监测。然而，在微型化与低功耗约束下，模拟电路噪声性能与电池续航仍存在权衡；同时，临床级认证流程复杂，延长产品上市周期。</w:t>
      </w:r>
      <w:r>
        <w:rPr>
          <w:rFonts w:hint="eastAsia"/>
        </w:rPr>
        <w:br/>
      </w:r>
      <w:r>
        <w:rPr>
          <w:rFonts w:hint="eastAsia"/>
        </w:rPr>
        <w:t>　　未来，医疗健康SoC芯片将向AI边缘推理、无创多参数融合与个性化健康建模方向演进。片上神经网络加速器可实时识别房颤、睡眠呼吸暂停等异常事件。传感器接口将支持无创血糖、乳酸或水合状态估算。结合用户历史数据，芯片可构建动态健康基线并预警偏离。长远看，该芯片将从“生理信号采集平台”升级为“个人健康智能代理”，在慢病管理、预防医学与数字疗法生态中提供高可信、低延迟、隐私保护的端侧健康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0d141c210431f" w:history="1">
        <w:r>
          <w:rPr>
            <w:rStyle w:val="Hyperlink"/>
          </w:rPr>
          <w:t>2026-2032年全球与中国医疗健康SoC芯片市场现状研究分析及发展前景预测报告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医疗健康SoC芯片行业发展环境、产业链结构、市场供需状况及价格变化，重点研究了医疗健康SoC芯片行业内主要企业的经营现状。报告对医疗健康SoC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按产品类型细分，全球医疗健康SoC芯片市场规模2021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监测类芯片</w:t>
      </w:r>
      <w:r>
        <w:rPr>
          <w:rFonts w:hint="eastAsia"/>
        </w:rPr>
        <w:br/>
      </w:r>
      <w:r>
        <w:rPr>
          <w:rFonts w:hint="eastAsia"/>
        </w:rPr>
        <w:t>　　　　1.3.3 诊断类芯片</w:t>
      </w:r>
      <w:r>
        <w:rPr>
          <w:rFonts w:hint="eastAsia"/>
        </w:rPr>
        <w:br/>
      </w:r>
      <w:r>
        <w:rPr>
          <w:rFonts w:hint="eastAsia"/>
        </w:rPr>
        <w:t>　　　　1.3.4 治疗类芯片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按应用细分，全球医疗健康SoC芯片市场规模2021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医疗影像</w:t>
      </w:r>
      <w:r>
        <w:rPr>
          <w:rFonts w:hint="eastAsia"/>
        </w:rPr>
        <w:br/>
      </w:r>
      <w:r>
        <w:rPr>
          <w:rFonts w:hint="eastAsia"/>
        </w:rPr>
        <w:t>　　　　1.4.3 生物传感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医疗健康SoC芯片行业发展总体概况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医疗健康SoC芯片行业发展主要特点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医疗健康SoC芯片行业发展影响因素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医疗健康SoC芯片有利因素</w:t>
      </w:r>
      <w:r>
        <w:rPr>
          <w:rFonts w:hint="eastAsia"/>
        </w:rPr>
        <w:br/>
      </w:r>
      <w:r>
        <w:rPr>
          <w:rFonts w:hint="eastAsia"/>
        </w:rPr>
        <w:t>　　　　1.5.3 .2 医疗健康SoC芯片不利因素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全球市场，近三年医疗健康SoC芯片主要企业占有率及排名（按销量）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医疗健康SoC芯片主要企业在国际市场占有率（按销量，2023-2026）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2025年医疗健康SoC芯片主要企业在国际市场排名（按销量）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全球市场主要企业医疗健康SoC芯片销量（2023-2026）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全球市场，近三年医疗健康SoC芯片主要企业占有率及排名（按收入）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医疗健康SoC芯片主要企业在国际市场占有率（按收入，2023-2026）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2025年医疗健康SoC芯片主要企业在国际市场排名（按收入）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全球市场主要企业医疗健康SoC芯片销售收入（2023-2026）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全球市场主要企业医疗健康SoC芯片销售价格（2023-2026）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中国市场，近三年医疗健康SoC芯片主要企业占有率及排名（按销量）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医疗健康SoC芯片主要企业在中国市场占有率（按销量，2023-2026）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2025年医疗健康SoC芯片主要企业在中国市场排名（按销量）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中国市场主要企业医疗健康SoC芯片销量（2023-2026）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中国市场，近三年医疗健康SoC芯片主要企业占有率及排名（按收入）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医疗健康SoC芯片主要企业在中国市场占有率（按收入，2023-2026）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2025年医疗健康SoC芯片主要企业在中国市场排名（按收入）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中国市场主要企业医疗健康SoC芯片销售收入（2023-2026）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全球主要厂商医疗健康SoC芯片总部及产地分布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全球主要厂商成立时间及医疗健康SoC芯片商业化日期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全球主要厂商医疗健康SoC芯片产品类型及应用</w:t>
      </w:r>
      <w:r>
        <w:rPr>
          <w:rFonts w:hint="eastAsia"/>
        </w:rPr>
        <w:br/>
      </w:r>
      <w:r>
        <w:rPr>
          <w:rFonts w:hint="eastAsia"/>
        </w:rPr>
        <w:t>　　2.9 医疗健康SoC芯片行业集中度、竞争程度分析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医疗健康SoC芯片行业集中度分析：2025年全球Top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全球医疗健康SoC芯片第一梯队、第二梯队和第三梯队生产商（品牌）及市场份额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全球医疗健康SoC芯片总体规模分析</w:t>
      </w:r>
      <w:r>
        <w:rPr>
          <w:rFonts w:hint="eastAsia"/>
        </w:rPr>
        <w:br/>
      </w:r>
      <w:r>
        <w:rPr>
          <w:rFonts w:hint="eastAsia"/>
        </w:rPr>
        <w:t>　　3.1 全球医疗健康SoC芯片供需现状及预测（2021-2032）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全球医疗健康SoC芯片产能、产量、产能利用率及发展趋势（2021-2032）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全球医疗健康SoC芯片产量、需求量及发展趋势（2021-2032）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全球主要地区医疗健康SoC芯片产量及发展趋势（2021-2032）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全球主要地区医疗健康SoC芯片产量（2021-2026）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全球主要地区医疗健康SoC芯片产量（2027-2032）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全球主要地区医疗健康SoC芯片产量市场份额（2021-2032）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中国医疗健康SoC芯片供需现状及预测（2021-2032）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中国医疗健康SoC芯片产能、产量、产能利用率及发展趋势（2021-2032）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中国医疗健康SoC芯片产量、市场需求量及发展趋势（2021-2032）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中国市场医疗健康SoC芯片进出口（2021-2032）</w:t>
      </w:r>
      <w:r>
        <w:rPr>
          <w:rFonts w:hint="eastAsia"/>
        </w:rPr>
        <w:br/>
      </w:r>
      <w:r>
        <w:rPr>
          <w:rFonts w:hint="eastAsia"/>
        </w:rPr>
        <w:t>　　3.4 全球医疗健康SoC芯片销量及销售额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全球市场医疗健康SoC芯片销售额（2021-2032）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全球市场医疗健康SoC芯片销量（2021-2032）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全球市场医疗健康SoC芯片价格趋势（2021-2032）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全球医疗健康SoC芯片主要地区分析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全球主要地区医疗健康SoC芯片市场规模分析：2021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全球主要地区医疗健康SoC芯片销售收入及市场份额（2021-2026）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全球主要地区医疗健康SoC芯片销售收入预测（2027-2032）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全球主要地区医疗健康SoC芯片销量分析：2021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全球主要地区医疗健康SoC芯片销量及市场份额（2021-2026）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全球主要地区医疗健康SoC芯片销量及市场份额预测（2027-2032）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北美市场医疗健康SoC芯片销量、收入及增长率（2021-2032）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欧洲市场医疗健康SoC芯片销量、收入及增长率（2021-2032）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中国市场医疗健康SoC芯片销量、收入及增长率（2021-2032）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日本市场医疗健康SoC芯片销量、收入及增长率（2021-2032）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东南亚市场医疗健康SoC芯片销量、收入及增长率（2021-2032）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印度市场医疗健康SoC芯片销量、收入及增长率（2021-2032）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南美市场医疗健康SoC芯片销量、收入及增长率（2021-2032）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中东市场医疗健康SoC芯片销量、收入及增长率（2021-2032）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医疗健康SoC芯片销量、收入、价格及毛利率（2021-2026）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不同产品类型医疗健康SoC芯片分析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全球不同产品类型医疗健康SoC芯片销量（2021-2032）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全球不同产品类型医疗健康SoC芯片销量及市场份额（2021-2026）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全球不同产品类型医疗健康SoC芯片销量预测（2027-2032）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全球不同产品类型医疗健康SoC芯片收入（2021-2032）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全球不同产品类型医疗健康SoC芯片收入及市场份额（2021-2026）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全球不同产品类型医疗健康SoC芯片收入预测（2027-2032）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全球不同产品类型医疗健康SoC芯片价格走势（2021-2032）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中国不同产品类型医疗健康SoC芯片销量（2021-2032）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中国不同产品类型医疗健康SoC芯片销量及市场份额（2021-2026）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中国不同产品类型医疗健康SoC芯片销量预测（2027-2032）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中国不同产品类型医疗健康SoC芯片收入（2021-2032）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中国不同产品类型医疗健康SoC芯片收入及市场份额（2021-2026）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中国不同产品类型医疗健康SoC芯片收入预测（2027-2032）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不同应用医疗健康SoC芯片分析</w:t>
      </w:r>
      <w:r>
        <w:rPr>
          <w:rFonts w:hint="eastAsia"/>
        </w:rPr>
        <w:br/>
      </w:r>
      <w:r>
        <w:rPr>
          <w:rFonts w:hint="eastAsia"/>
        </w:rPr>
        <w:t>　　7.1 全球不同应用医疗健康SoC芯片销量（2021-2032）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全球不同应用医疗健康SoC芯片销量及市场份额（2021-2026）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全球不同应用医疗健康SoC芯片销量预测（2027-2032）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全球不同应用医疗健康SoC芯片收入（2021-2032）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全球不同应用医疗健康SoC芯片收入及市场份额（2021-2026）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全球不同应用医疗健康SoC芯片收入预测（2027-2032）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全球不同应用医疗健康SoC芯片价格走势（2021-2032）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中国不同应用医疗健康SoC芯片销量（2021-2032）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中国不同应用医疗健康SoC芯片销量及市场份额（2021-2026）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中国不同应用医疗健康SoC芯片销量预测（2027-2032）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中国不同应用医疗健康SoC芯片收入（2021-2032）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中国不同应用医疗健康SoC芯片收入及市场份额（2021-2026）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中国不同应用医疗健康SoC芯片收入预测（2027-2032）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医疗健康SoC芯片行业发展趋势</w:t>
      </w:r>
      <w:r>
        <w:rPr>
          <w:rFonts w:hint="eastAsia"/>
        </w:rPr>
        <w:br/>
      </w:r>
      <w:r>
        <w:rPr>
          <w:rFonts w:hint="eastAsia"/>
        </w:rPr>
        <w:t>　　8.2 医疗健康SoC芯片行业主要驱动因素</w:t>
      </w:r>
      <w:r>
        <w:rPr>
          <w:rFonts w:hint="eastAsia"/>
        </w:rPr>
        <w:br/>
      </w:r>
      <w:r>
        <w:rPr>
          <w:rFonts w:hint="eastAsia"/>
        </w:rPr>
        <w:t>　　8.3 医疗健康SoC芯片中国企业SWOT分析</w:t>
      </w:r>
      <w:r>
        <w:rPr>
          <w:rFonts w:hint="eastAsia"/>
        </w:rPr>
        <w:br/>
      </w:r>
      <w:r>
        <w:rPr>
          <w:rFonts w:hint="eastAsia"/>
        </w:rPr>
        <w:t>　　8.4 中国医疗健康SoC芯片行业政策环境分析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医疗健康SoC芯片行业产业链简介</w:t>
      </w:r>
      <w:r>
        <w:rPr>
          <w:rFonts w:hint="eastAsia"/>
        </w:rPr>
        <w:br/>
      </w:r>
      <w:r>
        <w:rPr>
          <w:rFonts w:hint="eastAsia"/>
        </w:rPr>
        <w:t>　　　　9.1.1 医疗健康SoC芯片行业供应链分析</w:t>
      </w:r>
      <w:r>
        <w:rPr>
          <w:rFonts w:hint="eastAsia"/>
        </w:rPr>
        <w:br/>
      </w:r>
      <w:r>
        <w:rPr>
          <w:rFonts w:hint="eastAsia"/>
        </w:rPr>
        <w:t>　　　　9.1.2 医疗健康SoC芯片主要原料及供应情况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医疗健康SoC芯片行业采购模式</w:t>
      </w:r>
      <w:r>
        <w:rPr>
          <w:rFonts w:hint="eastAsia"/>
        </w:rPr>
        <w:br/>
      </w:r>
      <w:r>
        <w:rPr>
          <w:rFonts w:hint="eastAsia"/>
        </w:rPr>
        <w:t>　　9.3 医疗健康SoC芯片行业生产模式</w:t>
      </w:r>
      <w:r>
        <w:rPr>
          <w:rFonts w:hint="eastAsia"/>
        </w:rPr>
        <w:br/>
      </w:r>
      <w:r>
        <w:rPr>
          <w:rFonts w:hint="eastAsia"/>
        </w:rPr>
        <w:t>　　9.4 医疗健康SoC芯片行业销售模式及销售渠道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按产品类型细分，全球医疗健康SoC芯片市场规模2021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按应用细分，全球医疗健康SoC芯片市场规模（CAGR）2021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医疗健康SoC芯片行业发展主要特点</w:t>
      </w:r>
      <w:r>
        <w:rPr>
          <w:rFonts w:hint="eastAsia"/>
        </w:rPr>
        <w:br/>
      </w:r>
      <w:r>
        <w:rPr>
          <w:rFonts w:hint="eastAsia"/>
        </w:rPr>
        <w:t>　　表 4： 医疗健康SoC芯片行业发展有利因素分析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医疗健康SoC芯片行业发展不利因素分析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进入医疗健康SoC芯片行业壁垒</w:t>
      </w:r>
      <w:r>
        <w:rPr>
          <w:rFonts w:hint="eastAsia"/>
        </w:rPr>
        <w:br/>
      </w:r>
      <w:r>
        <w:rPr>
          <w:rFonts w:hint="eastAsia"/>
        </w:rPr>
        <w:t>　　表 7： 医疗健康SoC芯片主要企业在国际市场占有率（按销量，2023-2026）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2025年医疗健康SoC芯片主要企业在国际市场排名（按销量）&amp;（千件）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全球市场主要企业医疗健康SoC芯片销量（2023-2026）&amp;（千件）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医疗健康SoC芯片主要企业在国际市场占有率（按收入，2023-2026）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2025年医疗健康SoC芯片主要企业在国际市场排名（按收入）&amp;（万元）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全球市场主要企业医疗健康SoC芯片销售收入（2023-2026）&amp;（万元）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全球市场主要企业医疗健康SoC芯片销售价格（2023-2026）&amp;（元/件）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医疗健康SoC芯片主要企业在中国市场占有率（按销量，2023-2026）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2025年医疗健康SoC芯片主要企业在中国市场排名（按销量）&amp;（千件）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中国市场主要企业医疗健康SoC芯片销量（2023-2026）&amp;（千件）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医疗健康SoC芯片主要企业在中国市场占有率（按收入，2023-2026）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2025年医疗健康SoC芯片主要企业在中国市场排名（按收入）&amp;（万元）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中国市场主要企业医疗健康SoC芯片销售收入（2023-2026）&amp;（万元）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全球主要厂商医疗健康SoC芯片总部及产地分布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全球主要厂商成立时间及医疗健康SoC芯片商业化日期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全球主要厂商医疗健康SoC芯片产品类型及应用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2025年全球医疗健康SoC芯片主要厂商市场地位（第一梯队、第二梯队和第三梯队）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全球医疗健康SoC芯片市场投资、并购等现状分析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全球主要地区医疗健康SoC芯片产量增速（CAGR）：（2021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全球主要地区医疗健康SoC芯片产量（2021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全球主要地区医疗健康SoC芯片产量（2021-2026）&amp;（千件）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全球主要地区医疗健康SoC芯片产量（2027-2032）&amp;（千件）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全球主要地区医疗健康SoC芯片产量市场份额（2021-2026）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全球主要地区医疗健康SoC芯片产量市场份额（2027-2032）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中国市场医疗健康SoC芯片产量、销量、进出口（2021-2026）&amp;（千件）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中国市场医疗健康SoC芯片产量、销量、进出口预测（2027-2032）&amp;（千件）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全球主要地区医疗健康SoC芯片销售收入增速：（2021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全球主要地区医疗健康SoC芯片销售收入（2021-2026）&amp;（万元）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全球主要地区医疗健康SoC芯片销售收入市场份额（2021-2026）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全球主要地区医疗健康SoC芯片收入（2027-2032）&amp;（万元）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全球主要地区医疗健康SoC芯片收入市场份额（2027-2032）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全球主要地区医疗健康SoC芯片销量（千件）：2021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全球主要地区医疗健康SoC芯片销量（2021-2026）&amp;（千件）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全球主要地区医疗健康SoC芯片销量市场份额（2021-2026）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全球主要地区医疗健康SoC芯片销量（2027-2032）&amp;（千件）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全球主要地区医疗健康SoC芯片销量份额（2027-2032）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医疗健康SoC芯片生产基地、销售区域、竞争对手及市场地位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医疗健康SoC芯片产品规格、参数及市场应用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医疗健康SoC芯片销量（千件）、收入（万元）、价格（元/件）及毛利率（2021-2026）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全球不同产品类型医疗健康SoC芯片销量（2021-2026）&amp;（千件）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全球不同产品类型医疗健康SoC芯片销量市场份额（2021-2026）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全球不同产品类型医疗健康SoC芯片销量预测（2027-2032）&amp;（千件）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全球市场不同产品类型医疗健康SoC芯片销量市场份额预测（2027-2032）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全球不同产品类型医疗健康SoC芯片收入（2021-2026）&amp;（万元）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全球不同产品类型医疗健康SoC芯片收入市场份额（2021-2026）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全球不同产品类型医疗健康SoC芯片收入预测（2027-2032）&amp;（万元）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全球不同产品类型医疗健康SoC芯片收入市场份额预测（2027-2032）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中国不同产品类型医疗健康SoC芯片销量（2021-2026）&amp;（千件）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中国不同产品类型医疗健康SoC芯片销量市场份额（2021-2026）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中国不同产品类型医疗健康SoC芯片销量预测（2027-2032）&amp;（千件）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全球市场不同产品类型医疗健康SoC芯片销量市场份额预测（2027-2032）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中国不同产品类型医疗健康SoC芯片收入（2021-2026）&amp;（万元）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中国不同产品类型医疗健康SoC芯片收入市场份额（2021-2026）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中国不同产品类型医疗健康SoC芯片收入预测（2027-2032）&amp;（万元）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中国不同产品类型医疗健康SoC芯片收入市场份额预测（2027-2032）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全球不同应用医疗健康SoC芯片销量（2021-2026）&amp;（千件）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全球不同应用医疗健康SoC芯片销量市场份额（2021-2026）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全球不同应用医疗健康SoC芯片销量预测（2027-2032）&amp;（千件）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全球市场不同应用医疗健康SoC芯片销量市场份额预测（2027-2032）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全球不同应用医疗健康SoC芯片收入（2021-2026）&amp;（万元）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全球不同应用医疗健康SoC芯片收入市场份额（2021-2026）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全球不同应用医疗健康SoC芯片收入预测（2027-2032）&amp;（万元）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全球不同应用医疗健康SoC芯片收入市场份额预测（2027-2032）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中国不同应用医疗健康SoC芯片销量（2021-2026）&amp;（千件）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中国不同应用医疗健康SoC芯片销量市场份额（2021-2026）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中国不同应用医疗健康SoC芯片销量预测（2027-2032）&amp;（千件）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中国市场不同应用医疗健康SoC芯片销量市场份额预测（2027-2032）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中国不同应用医疗健康SoC芯片收入（2021-2026）&amp;（万元）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中国不同应用医疗健康SoC芯片收入市场份额（2021-2026）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中国不同应用医疗健康SoC芯片收入预测（2027-2032）&amp;（万元）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中国不同应用医疗健康SoC芯片收入市场份额预测（2027-2032）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医疗健康SoC芯片行业发展趋势</w:t>
      </w:r>
      <w:r>
        <w:rPr>
          <w:rFonts w:hint="eastAsia"/>
        </w:rPr>
        <w:br/>
      </w:r>
      <w:r>
        <w:rPr>
          <w:rFonts w:hint="eastAsia"/>
        </w:rPr>
        <w:t>　　表 156： 医疗健康SoC芯片行业主要驱动因素</w:t>
      </w:r>
      <w:r>
        <w:rPr>
          <w:rFonts w:hint="eastAsia"/>
        </w:rPr>
        <w:br/>
      </w:r>
      <w:r>
        <w:rPr>
          <w:rFonts w:hint="eastAsia"/>
        </w:rPr>
        <w:t>　　表 157： 医疗健康SoC芯片行业供应链分析</w:t>
      </w:r>
      <w:r>
        <w:rPr>
          <w:rFonts w:hint="eastAsia"/>
        </w:rPr>
        <w:br/>
      </w:r>
      <w:r>
        <w:rPr>
          <w:rFonts w:hint="eastAsia"/>
        </w:rPr>
        <w:t>　　表 158： 医疗健康SoC芯片上游原料供应商</w:t>
      </w:r>
      <w:r>
        <w:rPr>
          <w:rFonts w:hint="eastAsia"/>
        </w:rPr>
        <w:br/>
      </w:r>
      <w:r>
        <w:rPr>
          <w:rFonts w:hint="eastAsia"/>
        </w:rPr>
        <w:t>　　表 159： 医疗健康SoC芯片主要地区不同应用客户分析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医疗健康SoC芯片典型经销商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医疗健康SoC芯片产品图片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全球不同产品类型医疗健康SoC芯片销售额2021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全球不同产品类型医疗健康SoC芯片市场份额2025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监测类芯片产品图片</w:t>
      </w:r>
      <w:r>
        <w:rPr>
          <w:rFonts w:hint="eastAsia"/>
        </w:rPr>
        <w:br/>
      </w:r>
      <w:r>
        <w:rPr>
          <w:rFonts w:hint="eastAsia"/>
        </w:rPr>
        <w:t>　　图 5： 诊断类芯片产品图片</w:t>
      </w:r>
      <w:r>
        <w:rPr>
          <w:rFonts w:hint="eastAsia"/>
        </w:rPr>
        <w:br/>
      </w:r>
      <w:r>
        <w:rPr>
          <w:rFonts w:hint="eastAsia"/>
        </w:rPr>
        <w:t>　　图 6： 治疗类芯片产品图片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全球不同应用医疗健康SoC芯片市场份额2025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医疗影像</w:t>
      </w:r>
      <w:r>
        <w:rPr>
          <w:rFonts w:hint="eastAsia"/>
        </w:rPr>
        <w:br/>
      </w:r>
      <w:r>
        <w:rPr>
          <w:rFonts w:hint="eastAsia"/>
        </w:rPr>
        <w:t>　　图 10： 生物传感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2025年全球前五大生产商医疗健康SoC芯片市场份额</w:t>
      </w:r>
      <w:r>
        <w:rPr>
          <w:rFonts w:hint="eastAsia"/>
        </w:rPr>
        <w:br/>
      </w:r>
      <w:r>
        <w:rPr>
          <w:rFonts w:hint="eastAsia"/>
        </w:rPr>
        <w:t>　　图 13： 2025年全球医疗健康SoC芯片第一梯队、第二梯队和第三梯队厂商及市场份额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全球医疗健康SoC芯片产能、产量、产能利用率及发展趋势（2021-2032）&amp;（千件）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全球医疗健康SoC芯片产量、需求量及发展趋势（2021-2032）&amp;（千件）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全球主要地区医疗健康SoC芯片产量市场份额（2021-2032）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中国医疗健康SoC芯片产能、产量、产能利用率及发展趋势（2021-2032）&amp;（千件）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中国医疗健康SoC芯片产量、市场需求量及发展趋势（2021-2032）&amp;（千件）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全球医疗健康SoC芯片市场销售额及增长率：（2021-2032）&amp;（万元）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全球市场医疗健康SoC芯片市场规模：2021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全球市场医疗健康SoC芯片销量及增长率（2021-2032）&amp;（千件）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全球市场医疗健康SoC芯片价格趋势（2021-2032）&amp;（元/件）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全球主要地区医疗健康SoC芯片销售收入（2021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全球主要地区医疗健康SoC芯片销售收入市场份额（2021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北美市场医疗健康SoC芯片销量及增长率（2021-2032）&amp;（千件）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北美市场医疗健康SoC芯片收入及增长率（2021-2032）&amp;（万元）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欧洲市场医疗健康SoC芯片销量及增长率（2021-2032）&amp;（千件）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欧洲市场医疗健康SoC芯片收入及增长率（2021-2032）&amp;（万元）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中国市场医疗健康SoC芯片销量及增长率（2021-2032）&amp;（千件）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中国市场医疗健康SoC芯片收入及增长率（2021-2032）&amp;（万元）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日本市场医疗健康SoC芯片销量及增长率（2021-2032）&amp;（千件）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日本市场医疗健康SoC芯片收入及增长率（2021-2032）&amp;（万元）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东南亚市场医疗健康SoC芯片销量及增长率（2021-2032）&amp;（千件）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东南亚市场医疗健康SoC芯片收入及增长率（2021-2032）&amp;（万元）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印度市场医疗健康SoC芯片销量及增长率（2021-2032）&amp;（千件）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印度市场医疗健康SoC芯片收入及增长率（2021-2032）&amp;（万元）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南美市场医疗健康SoC芯片销量及增长率（2021-2032）&amp;（千件）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南美市场医疗健康SoC芯片收入及增长率（2021-2032）&amp;（万元）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中东市场医疗健康SoC芯片销量及增长率（2021-2032）&amp;（千件）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中东市场医疗健康SoC芯片收入及增长率（2021-2032）&amp;（万元）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全球不同产品类型医疗健康SoC芯片价格走势（2021-2032）&amp;（元/件）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全球不同应用医疗健康SoC芯片价格走势（2021-2032）&amp;（元/件）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医疗健康SoC芯片中国企业SWOT分析</w:t>
      </w:r>
      <w:r>
        <w:rPr>
          <w:rFonts w:hint="eastAsia"/>
        </w:rPr>
        <w:br/>
      </w:r>
      <w:r>
        <w:rPr>
          <w:rFonts w:hint="eastAsia"/>
        </w:rPr>
        <w:t>　　图 44： 医疗健康SoC芯片产业链</w:t>
      </w:r>
      <w:r>
        <w:rPr>
          <w:rFonts w:hint="eastAsia"/>
        </w:rPr>
        <w:br/>
      </w:r>
      <w:r>
        <w:rPr>
          <w:rFonts w:hint="eastAsia"/>
        </w:rPr>
        <w:t>　　图 45： 医疗健康SoC芯片行业采购模式分析</w:t>
      </w:r>
      <w:r>
        <w:rPr>
          <w:rFonts w:hint="eastAsia"/>
        </w:rPr>
        <w:br/>
      </w:r>
      <w:r>
        <w:rPr>
          <w:rFonts w:hint="eastAsia"/>
        </w:rPr>
        <w:t>　　图 46： 医疗健康SoC芯片行业生产模式</w:t>
      </w:r>
      <w:r>
        <w:rPr>
          <w:rFonts w:hint="eastAsia"/>
        </w:rPr>
        <w:br/>
      </w:r>
      <w:r>
        <w:rPr>
          <w:rFonts w:hint="eastAsia"/>
        </w:rPr>
        <w:t>　　图 47： 医疗健康SoC芯片行业销售模式分析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0d141c210431f" w:history="1">
        <w:r>
          <w:rPr>
            <w:rStyle w:val="Hyperlink"/>
          </w:rPr>
          <w:t>2026-2032年全球与中国医疗健康SoC芯片市场现状研究分析及发展前景预测报告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0d141c210431f" w:history="1">
        <w:r>
          <w:rPr>
            <w:rStyle w:val="Hyperlink"/>
          </w:rPr>
          <w:t>https://www.20087.com/9/11/YiLiaoJianKangSoCXinPianDeFaZhanQianJing.html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ff1d911474646" w:history="1">
      <w:r>
        <w:rPr>
          <w:rStyle w:val="Hyperlink"/>
        </w:rPr>
        <w:t>2026-2032年全球与中国医疗健康SoC芯片市场现状研究分析及发展前景预测报告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LiaoJianKangSoCXinPianDeFaZhanQianJing.html" TargetMode="External" Id="R2460d141c210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LiaoJianKangSoCXinPianDeFaZhanQianJing.html" TargetMode="External" Id="R56dff1d91147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2026-01-31T01:07:54Z</dcterms:created>
  <dcterms:modified xsi:type="dcterms:W3CDTF">2026-01-31T02:07:54Z</dcterms:modified>
  <dc:subject>2026-2032年全球与中国医疗健康SoC芯片市场现状研究分析及发展前景预测报告</dc:subject>
  <dc:title>2026-2032年全球与中国医疗健康SoC芯片市场现状研究分析及发展前景预测报告</dc:title>
  <cp:keywords>2026-2032年全球与中国医疗健康SoC芯片市场现状研究分析及发展前景预测报告</cp:keywords>
  <dc:description>2026-2032年全球与中国医疗健康SoC芯片市场现状研究分析及发展前景预测报告</dc:description>
</cp:coreProperties>
</file>