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21ac147e84fdf" w:history="1">
              <w:r>
                <w:rPr>
                  <w:rStyle w:val="Hyperlink"/>
                </w:rPr>
                <w:t>2026-2032年全球与中国眼科用药行业发展调研及前景分析报告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21ac147e84fdf" w:history="1">
              <w:r>
                <w:rPr>
                  <w:rStyle w:val="Hyperlink"/>
                </w:rPr>
                <w:t>2026-2032年全球与中国眼科用药行业发展调研及前景分析报告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21ac147e84fdf" w:history="1">
                <w:r>
                  <w:rPr>
                    <w:rStyle w:val="Hyperlink"/>
                  </w:rPr>
                  <w:t>https://www.20087.com/7/93/YanKeYongYaoShiChangQianJing.html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是一类专门用于治疗眼部疾病的药物制剂，涵盖滴眼液、眼膏、眼用凝胶及缓释植入剂，主要适应症包括青光眼、干眼症、感染性结膜炎及糖尿病视网膜病变。眼科用药强调局部生物利用度高、刺激性低、防腐剂-free配方及给药便捷性，高端疗法引入纳米载体、原位凝胶或生物制剂（如抗VEGF单抗）。在人口老龄化与屏幕使用时长激增背景下，对眼科用药的长效性、靶向递送效率及患者依从性关注度显著增强。然而，泪液稀释与眨眼反射导致药物滞留时间短；血-房水屏障限制大分子渗透；部分含苯扎氯铵防腐剂引发角膜毒性。</w:t>
      </w:r>
      <w:r>
        <w:rPr>
          <w:rFonts w:hint="eastAsia"/>
        </w:rPr>
        <w:br/>
      </w:r>
      <w:r>
        <w:rPr>
          <w:rFonts w:hint="eastAsia"/>
        </w:rPr>
        <w:t>　　未来，眼科用药将向智能递送、基因治疗与个性化干预演进。微针贴片或可溶性接触镜实现无痛缓释；AI分析OCT影像指导抗VEGF注射周期。在疗法突破上，AAV载体介导的基因疗法用于遗传性视网膜病变；siRNA药物沉默致病基因表达。剂型创新方面，温敏型凝胶遇体温固化延长作用时间；3D打印定制剂量适配儿童患者。此外，在真实世界证据（RWE）体系中，智能药瓶记录用药行为用于疗效评估。最终，眼科用药将从症状缓解工具升级为高精准、长周期、融合前沿生物技术与数字健康的视觉守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21ac147e84fdf" w:history="1">
        <w:r>
          <w:rPr>
            <w:rStyle w:val="Hyperlink"/>
          </w:rPr>
          <w:t>2026-2032年全球与中国眼科用药行业发展调研及前景分析报告</w:t>
        </w:r>
      </w:hyperlink>
      <w:r>
        <w:rPr>
          <w:rFonts w:hint="eastAsia"/>
        </w:rPr>
        <w:t>》系统分析了全球及我国眼科用药行业的市场规模、竞争格局及技术发展现状，梳理了产业链结构和重点企业表现。报告基于眼科用药行业发展轨迹，结合政策环境与眼科用药市场需求变化，研判了眼科用药行业未来发展趋势与技术演进方向，客观评估了眼科用药市场机遇与潜在风险。报告为投资者和从业者提供了专业的市场参考，有助于把握眼科用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按产品类型细分，全球眼科用药市场规模2021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滴眼剂</w:t>
      </w:r>
      <w:r>
        <w:rPr>
          <w:rFonts w:hint="eastAsia"/>
        </w:rPr>
        <w:br/>
      </w:r>
      <w:r>
        <w:rPr>
          <w:rFonts w:hint="eastAsia"/>
        </w:rPr>
        <w:t>　　　　1.3.3 眼膏剂</w:t>
      </w:r>
      <w:r>
        <w:rPr>
          <w:rFonts w:hint="eastAsia"/>
        </w:rPr>
        <w:br/>
      </w:r>
      <w:r>
        <w:rPr>
          <w:rFonts w:hint="eastAsia"/>
        </w:rPr>
        <w:t>　　　　1.3.4 凝胶剂</w:t>
      </w:r>
      <w:r>
        <w:rPr>
          <w:rFonts w:hint="eastAsia"/>
        </w:rPr>
        <w:br/>
      </w:r>
      <w:r>
        <w:rPr>
          <w:rFonts w:hint="eastAsia"/>
        </w:rPr>
        <w:t>　　　　1.3.5 片剂</w:t>
      </w:r>
      <w:r>
        <w:rPr>
          <w:rFonts w:hint="eastAsia"/>
        </w:rPr>
        <w:br/>
      </w:r>
      <w:r>
        <w:rPr>
          <w:rFonts w:hint="eastAsia"/>
        </w:rPr>
        <w:t>　　　　1.3.6 注射剂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按应用细分，全球眼科用药市场规模2021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抗疲劳和干涩</w:t>
      </w:r>
      <w:r>
        <w:rPr>
          <w:rFonts w:hint="eastAsia"/>
        </w:rPr>
        <w:br/>
      </w:r>
      <w:r>
        <w:rPr>
          <w:rFonts w:hint="eastAsia"/>
        </w:rPr>
        <w:t>　　　　1.4.3 白内障用药</w:t>
      </w:r>
      <w:r>
        <w:rPr>
          <w:rFonts w:hint="eastAsia"/>
        </w:rPr>
        <w:br/>
      </w:r>
      <w:r>
        <w:rPr>
          <w:rFonts w:hint="eastAsia"/>
        </w:rPr>
        <w:t>　　　　1.4.4 抗感染用药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眼科用药行业发展总体概况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眼科用药行业发展主要特点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眼科用药行业发展影响因素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眼科用药有利因素</w:t>
      </w:r>
      <w:r>
        <w:rPr>
          <w:rFonts w:hint="eastAsia"/>
        </w:rPr>
        <w:br/>
      </w:r>
      <w:r>
        <w:rPr>
          <w:rFonts w:hint="eastAsia"/>
        </w:rPr>
        <w:t>　　　　1.5.3 .2 眼科用药不利因素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全球市场，近三年眼科用药主要企业占有率及排名（按销量）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眼科用药主要企业在国际市场占有率（按销量，2023-2026）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2025年眼科用药主要企业在国际市场排名（按销量）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全球市场主要企业眼科用药销量（2023-2026）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全球市场，近三年眼科用药主要企业占有率及排名（按收入）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眼科用药主要企业在国际市场占有率（按收入，2023-2026）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2025年眼科用药主要企业在国际市场排名（按收入）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全球市场主要企业眼科用药销售收入（2023-2026）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全球市场主要企业眼科用药销售价格（2023-2026）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中国市场，近三年眼科用药主要企业占有率及排名（按销量）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眼科用药主要企业在中国市场占有率（按销量，2023-2026）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2025年眼科用药主要企业在中国市场排名（按销量）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中国市场主要企业眼科用药销量（2023-2026）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中国市场，近三年眼科用药主要企业占有率及排名（按收入）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眼科用药主要企业在中国市场占有率（按收入，2023-2026）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2025年眼科用药主要企业在中国市场排名（按收入）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中国市场主要企业眼科用药销售收入（2023-2026）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全球主要厂商眼科用药总部及产地分布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全球主要厂商成立时间及眼科用药商业化日期</w:t>
      </w:r>
      <w:r>
        <w:rPr>
          <w:rFonts w:hint="eastAsia"/>
        </w:rPr>
        <w:br/>
      </w:r>
      <w:r>
        <w:rPr>
          <w:rFonts w:hint="eastAsia"/>
        </w:rPr>
        <w:t>　　2.8 全球主要厂商眼科用药产品类型及应用</w:t>
      </w:r>
      <w:r>
        <w:rPr>
          <w:rFonts w:hint="eastAsia"/>
        </w:rPr>
        <w:br/>
      </w:r>
      <w:r>
        <w:rPr>
          <w:rFonts w:hint="eastAsia"/>
        </w:rPr>
        <w:t>　　2.9 眼科用药行业集中度、竞争程度分析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眼科用药行业集中度分析：2025年全球Top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全球眼科用药第一梯队、第二梯队和第三梯队生产商（品牌）及市场份额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全球眼科用药总体规模分析</w:t>
      </w:r>
      <w:r>
        <w:rPr>
          <w:rFonts w:hint="eastAsia"/>
        </w:rPr>
        <w:br/>
      </w:r>
      <w:r>
        <w:rPr>
          <w:rFonts w:hint="eastAsia"/>
        </w:rPr>
        <w:t>　　3.1 全球眼科用药供需现状及预测（2021-2032）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全球眼科用药产能、产量、产能利用率及发展趋势（2021-2032）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全球眼科用药产量、需求量及发展趋势（2021-2032）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全球主要地区眼科用药产量及发展趋势（2021-2032）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全球主要地区眼科用药产量（2021-2026）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全球主要地区眼科用药产量（2027-2032）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全球主要地区眼科用药产量市场份额（2021-2032）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中国眼科用药供需现状及预测（2021-2032）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中国眼科用药产能、产量、产能利用率及发展趋势（2021-2032）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中国眼科用药产量、市场需求量及发展趋势（2021-2032）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中国市场眼科用药进出口（2021-2032）</w:t>
      </w:r>
      <w:r>
        <w:rPr>
          <w:rFonts w:hint="eastAsia"/>
        </w:rPr>
        <w:br/>
      </w:r>
      <w:r>
        <w:rPr>
          <w:rFonts w:hint="eastAsia"/>
        </w:rPr>
        <w:t>　　3.4 全球眼科用药销量及销售额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全球市场眼科用药销售额（2021-2032）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全球市场眼科用药销量（2021-2032）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全球市场眼科用药价格趋势（2021-2032）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全球眼科用药主要地区分析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全球主要地区眼科用药市场规模分析：2021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全球主要地区眼科用药销售收入及市场份额（2021-2026）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全球主要地区眼科用药销售收入预测（2027-2032）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全球主要地区眼科用药销量分析：2021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全球主要地区眼科用药销量及市场份额（2021-2026）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全球主要地区眼科用药销量及市场份额预测（2027-2032）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中东市场眼科用药销量、收入及增长率（2021-2032）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眼科用药销量、收入、价格及毛利率（2021-2026）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不同产品类型眼科用药分析</w:t>
      </w:r>
      <w:r>
        <w:rPr>
          <w:rFonts w:hint="eastAsia"/>
        </w:rPr>
        <w:br/>
      </w:r>
      <w:r>
        <w:rPr>
          <w:rFonts w:hint="eastAsia"/>
        </w:rPr>
        <w:t>　　6.1 全球不同产品类型眼科用药销量（2021-2032）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全球不同产品类型眼科用药销量及市场份额（2021-2026）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全球不同产品类型眼科用药销量预测（2027-2032）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全球不同产品类型眼科用药收入（2021-2032）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全球不同产品类型眼科用药收入及市场份额（2021-2026）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全球不同产品类型眼科用药收入预测（2027-2032）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全球不同产品类型眼科用药价格走势（2021-2032）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中国不同产品类型眼科用药销量（2021-2032）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中国不同产品类型眼科用药销量及市场份额（2021-2026）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中国不同产品类型眼科用药销量预测（2027-2032）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中国不同产品类型眼科用药收入（2021-2032）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中国不同产品类型眼科用药收入及市场份额（2021-2026）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中国不同产品类型眼科用药收入预测（2027-2032）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不同应用眼科用药分析</w:t>
      </w:r>
      <w:r>
        <w:rPr>
          <w:rFonts w:hint="eastAsia"/>
        </w:rPr>
        <w:br/>
      </w:r>
      <w:r>
        <w:rPr>
          <w:rFonts w:hint="eastAsia"/>
        </w:rPr>
        <w:t>　　7.1 全球不同应用眼科用药销量（2021-2032）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全球不同应用眼科用药销量及市场份额（2021-2026）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全球不同应用眼科用药销量预测（2027-2032）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全球不同应用眼科用药收入（2021-2032）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全球不同应用眼科用药收入及市场份额（2021-2026）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全球不同应用眼科用药收入预测（2027-2032）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全球不同应用眼科用药价格走势（2021-2032）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中国不同应用眼科用药销量（2021-2032）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中国不同应用眼科用药销量及市场份额（2021-2026）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中国不同应用眼科用药销量预测（2027-2032）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中国不同应用眼科用药收入（2021-2032）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中国不同应用眼科用药收入及市场份额（2021-2026）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中国不同应用眼科用药收入预测（2027-2032）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眼科用药行业发展趋势</w:t>
      </w:r>
      <w:r>
        <w:rPr>
          <w:rFonts w:hint="eastAsia"/>
        </w:rPr>
        <w:br/>
      </w:r>
      <w:r>
        <w:rPr>
          <w:rFonts w:hint="eastAsia"/>
        </w:rPr>
        <w:t>　　8.2 眼科用药行业主要驱动因素</w:t>
      </w:r>
      <w:r>
        <w:rPr>
          <w:rFonts w:hint="eastAsia"/>
        </w:rPr>
        <w:br/>
      </w:r>
      <w:r>
        <w:rPr>
          <w:rFonts w:hint="eastAsia"/>
        </w:rPr>
        <w:t>　　8.3 眼科用药中国企业SWOT分析</w:t>
      </w:r>
      <w:r>
        <w:rPr>
          <w:rFonts w:hint="eastAsia"/>
        </w:rPr>
        <w:br/>
      </w:r>
      <w:r>
        <w:rPr>
          <w:rFonts w:hint="eastAsia"/>
        </w:rPr>
        <w:t>　　8.4 中国眼科用药行业政策环境分析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眼科用药行业产业链简介</w:t>
      </w:r>
      <w:r>
        <w:rPr>
          <w:rFonts w:hint="eastAsia"/>
        </w:rPr>
        <w:br/>
      </w:r>
      <w:r>
        <w:rPr>
          <w:rFonts w:hint="eastAsia"/>
        </w:rPr>
        <w:t>　　　　9.1.1 眼科用药行业供应链分析</w:t>
      </w:r>
      <w:r>
        <w:rPr>
          <w:rFonts w:hint="eastAsia"/>
        </w:rPr>
        <w:br/>
      </w:r>
      <w:r>
        <w:rPr>
          <w:rFonts w:hint="eastAsia"/>
        </w:rPr>
        <w:t>　　　　9.1.2 眼科用药主要原料及供应情况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眼科用药行业采购模式</w:t>
      </w:r>
      <w:r>
        <w:rPr>
          <w:rFonts w:hint="eastAsia"/>
        </w:rPr>
        <w:br/>
      </w:r>
      <w:r>
        <w:rPr>
          <w:rFonts w:hint="eastAsia"/>
        </w:rPr>
        <w:t>　　9.3 眼科用药行业生产模式</w:t>
      </w:r>
      <w:r>
        <w:rPr>
          <w:rFonts w:hint="eastAsia"/>
        </w:rPr>
        <w:br/>
      </w:r>
      <w:r>
        <w:rPr>
          <w:rFonts w:hint="eastAsia"/>
        </w:rPr>
        <w:t>　　9.4 眼科用药行业销售模式及销售渠道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按产品类型细分，全球眼科用药市场规模2021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按应用细分，全球眼科用药市场规模（CAGR）2021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眼科用药行业发展主要特点</w:t>
      </w:r>
      <w:r>
        <w:rPr>
          <w:rFonts w:hint="eastAsia"/>
        </w:rPr>
        <w:br/>
      </w:r>
      <w:r>
        <w:rPr>
          <w:rFonts w:hint="eastAsia"/>
        </w:rPr>
        <w:t>　　表 4： 眼科用药行业发展有利因素分析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眼科用药行业发展不利因素分析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进入眼科用药行业壁垒</w:t>
      </w:r>
      <w:r>
        <w:rPr>
          <w:rFonts w:hint="eastAsia"/>
        </w:rPr>
        <w:br/>
      </w:r>
      <w:r>
        <w:rPr>
          <w:rFonts w:hint="eastAsia"/>
        </w:rPr>
        <w:t>　　表 7： 眼科用药主要企业在国际市场占有率（按销量，2023-2026）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2025年眼科用药主要企业在国际市场排名（按销量）&amp;（千件）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全球市场主要企业眼科用药销量（2023-2026）&amp;（千件）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眼科用药主要企业在国际市场占有率（按收入，2023-2026）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2025年眼科用药主要企业在国际市场排名（按收入）&amp;（万元）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全球市场主要企业眼科用药销售收入（2023-2026）&amp;（万元）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全球市场主要企业眼科用药销售价格（2023-2026）&amp;（元/件）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眼科用药主要企业在中国市场占有率（按销量，2023-2026）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2025年眼科用药主要企业在中国市场排名（按销量）&amp;（千件）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中国市场主要企业眼科用药销量（2023-2026）&amp;（千件）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眼科用药主要企业在中国市场占有率（按收入，2023-2026）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2025年眼科用药主要企业在中国市场排名（按收入）&amp;（万元）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中国市场主要企业眼科用药销售收入（2023-2026）&amp;（万元）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全球主要厂商眼科用药总部及产地分布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全球主要厂商成立时间及眼科用药商业化日期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全球主要厂商眼科用药产品类型及应用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2025年全球眼科用药主要厂商市场地位（第一梯队、第二梯队和第三梯队）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全球眼科用药市场投资、并购等现状分析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全球主要地区眼科用药产量增速（CAGR）：（2021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全球主要地区眼科用药产量（2021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全球主要地区眼科用药产量（2021-2026）&amp;（千件）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全球主要地区眼科用药产量（2027-2032）&amp;（千件）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全球主要地区眼科用药产量市场份额（2021-2026）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全球主要地区眼科用药产量市场份额（2027-2032）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中国市场眼科用药产量、销量、进出口（2021-2026）&amp;（千件）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中国市场眼科用药产量、销量、进出口预测（2027-2032）&amp;（千件）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全球主要地区眼科用药销售收入增速：（2021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全球主要地区眼科用药销售收入（2021-2026）&amp;（万元）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全球主要地区眼科用药销售收入市场份额（2021-2026）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全球主要地区眼科用药收入（2027-2032）&amp;（万元）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全球主要地区眼科用药收入市场份额（2027-2032）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全球主要地区眼科用药销量（千件）：2021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全球主要地区眼科用药销量（2021-2026）&amp;（千件）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全球主要地区眼科用药销量市场份额（2021-2026）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全球主要地区眼科用药销量（2027-2032）&amp;（千件）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全球主要地区眼科用药销量份额（2027-2032）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眼科用药生产基地、销售区域、竞争对手及市场地位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眼科用药产品规格、参数及市场应用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眼科用药销量（千件）、收入（万元）、价格（元/件）及毛利率（2021-2026）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全球不同产品类型眼科用药销量（2021-2026）&amp;（千件）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全球不同产品类型眼科用药销量市场份额（2021-2026）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全球不同产品类型眼科用药销量预测（2027-2032）&amp;（千件）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全球市场不同产品类型眼科用药销量市场份额预测（2027-2032）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全球不同产品类型眼科用药收入（2021-2026）&amp;（万元）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全球不同产品类型眼科用药收入市场份额（2021-2026）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全球不同产品类型眼科用药收入预测（2027-2032）&amp;（万元）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全球不同产品类型眼科用药收入市场份额预测（2027-2032）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中国不同产品类型眼科用药销量（2021-2026）&amp;（千件）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中国不同产品类型眼科用药销量市场份额（2021-2026）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中国不同产品类型眼科用药销量预测（2027-2032）&amp;（千件）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全球市场不同产品类型眼科用药销量市场份额预测（2027-2032）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中国不同产品类型眼科用药收入（2021-2026）&amp;（万元）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中国不同产品类型眼科用药收入市场份额（2021-2026）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中国不同产品类型眼科用药收入预测（2027-2032）&amp;（万元）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中国不同产品类型眼科用药收入市场份额预测（2027-2032）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全球不同应用眼科用药销量（2021-2026）&amp;（千件）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全球不同应用眼科用药销量市场份额（2021-2026）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全球不同应用眼科用药销量预测（2027-2032）&amp;（千件）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全球市场不同应用眼科用药销量市场份额预测（2027-2032）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全球不同应用眼科用药收入（2021-2026）&amp;（万元）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全球不同应用眼科用药收入市场份额（2021-2026）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全球不同应用眼科用药收入预测（2027-2032）&amp;（万元）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全球不同应用眼科用药收入市场份额预测（2027-2032）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中国不同应用眼科用药销量（2021-2026）&amp;（千件）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中国不同应用眼科用药销量市场份额（2021-2026）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中国不同应用眼科用药销量预测（2027-2032）&amp;（千件）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中国市场不同应用眼科用药销量市场份额预测（2027-2032）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中国不同应用眼科用药收入（2021-2026）&amp;（万元）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中国不同应用眼科用药收入市场份额（2021-2026）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中国不同应用眼科用药收入预测（2027-2032）&amp;（万元）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中国不同应用眼科用药收入市场份额预测（2027-2032）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眼科用药行业发展趋势</w:t>
      </w:r>
      <w:r>
        <w:rPr>
          <w:rFonts w:hint="eastAsia"/>
        </w:rPr>
        <w:br/>
      </w:r>
      <w:r>
        <w:rPr>
          <w:rFonts w:hint="eastAsia"/>
        </w:rPr>
        <w:t>　　表 116： 眼科用药行业主要驱动因素</w:t>
      </w:r>
      <w:r>
        <w:rPr>
          <w:rFonts w:hint="eastAsia"/>
        </w:rPr>
        <w:br/>
      </w:r>
      <w:r>
        <w:rPr>
          <w:rFonts w:hint="eastAsia"/>
        </w:rPr>
        <w:t>　　表 117： 眼科用药行业供应链分析</w:t>
      </w:r>
      <w:r>
        <w:rPr>
          <w:rFonts w:hint="eastAsia"/>
        </w:rPr>
        <w:br/>
      </w:r>
      <w:r>
        <w:rPr>
          <w:rFonts w:hint="eastAsia"/>
        </w:rPr>
        <w:t>　　表 118： 眼科用药上游原料供应商</w:t>
      </w:r>
      <w:r>
        <w:rPr>
          <w:rFonts w:hint="eastAsia"/>
        </w:rPr>
        <w:br/>
      </w:r>
      <w:r>
        <w:rPr>
          <w:rFonts w:hint="eastAsia"/>
        </w:rPr>
        <w:t>　　表 119： 眼科用药主要地区不同应用客户分析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眼科用药典型经销商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眼科用药产品图片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全球不同产品类型眼科用药销售额2021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全球不同产品类型眼科用药市场份额2025 &amp; 2032</w:t>
      </w:r>
      <w:r>
        <w:rPr>
          <w:rFonts w:hint="eastAsia"/>
        </w:rPr>
        <w:br/>
      </w:r>
      <w:r>
        <w:rPr>
          <w:rFonts w:hint="eastAsia"/>
        </w:rPr>
        <w:t>　　图 4： 滴眼剂产品图片</w:t>
      </w:r>
      <w:r>
        <w:rPr>
          <w:rFonts w:hint="eastAsia"/>
        </w:rPr>
        <w:br/>
      </w:r>
      <w:r>
        <w:rPr>
          <w:rFonts w:hint="eastAsia"/>
        </w:rPr>
        <w:t>　　图 5： 眼膏剂产品图片</w:t>
      </w:r>
      <w:r>
        <w:rPr>
          <w:rFonts w:hint="eastAsia"/>
        </w:rPr>
        <w:br/>
      </w:r>
      <w:r>
        <w:rPr>
          <w:rFonts w:hint="eastAsia"/>
        </w:rPr>
        <w:t>　　图 6： 凝胶剂产品图片</w:t>
      </w:r>
      <w:r>
        <w:rPr>
          <w:rFonts w:hint="eastAsia"/>
        </w:rPr>
        <w:br/>
      </w:r>
      <w:r>
        <w:rPr>
          <w:rFonts w:hint="eastAsia"/>
        </w:rPr>
        <w:t>　　图 7： 片剂产品图片</w:t>
      </w:r>
      <w:r>
        <w:rPr>
          <w:rFonts w:hint="eastAsia"/>
        </w:rPr>
        <w:br/>
      </w:r>
      <w:r>
        <w:rPr>
          <w:rFonts w:hint="eastAsia"/>
        </w:rPr>
        <w:t>　　图 8： 注射剂产品图片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全球不同应用眼科用药市场份额2025 &amp; 2032</w:t>
      </w:r>
      <w:r>
        <w:rPr>
          <w:rFonts w:hint="eastAsia"/>
        </w:rPr>
        <w:br/>
      </w:r>
      <w:r>
        <w:rPr>
          <w:rFonts w:hint="eastAsia"/>
        </w:rPr>
        <w:t>　　图 11： 抗疲劳和干涩</w:t>
      </w:r>
      <w:r>
        <w:rPr>
          <w:rFonts w:hint="eastAsia"/>
        </w:rPr>
        <w:br/>
      </w:r>
      <w:r>
        <w:rPr>
          <w:rFonts w:hint="eastAsia"/>
        </w:rPr>
        <w:t>　　图 12： 白内障用药</w:t>
      </w:r>
      <w:r>
        <w:rPr>
          <w:rFonts w:hint="eastAsia"/>
        </w:rPr>
        <w:br/>
      </w:r>
      <w:r>
        <w:rPr>
          <w:rFonts w:hint="eastAsia"/>
        </w:rPr>
        <w:t>　　图 13： 抗感染用药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2025年全球前五大生产商眼科用药市场份额</w:t>
      </w:r>
      <w:r>
        <w:rPr>
          <w:rFonts w:hint="eastAsia"/>
        </w:rPr>
        <w:br/>
      </w:r>
      <w:r>
        <w:rPr>
          <w:rFonts w:hint="eastAsia"/>
        </w:rPr>
        <w:t>　　图 15： 2025年全球眼科用药第一梯队、第二梯队和第三梯队厂商及市场份额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全球眼科用药产能、产量、产能利用率及发展趋势（2021-2032）&amp;（千件）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全球眼科用药产量、需求量及发展趋势（2021-2032）&amp;（千件）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全球主要地区眼科用药产量市场份额（2021-2032）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中国眼科用药产能、产量、产能利用率及发展趋势（2021-2032）&amp;（千件）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中国眼科用药产量、市场需求量及发展趋势（2021-2032）&amp;（千件）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全球眼科用药市场销售额及增长率：（2021-2032）&amp;（万元）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全球市场眼科用药市场规模：2021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全球市场眼科用药价格趋势（2021-2032）&amp;（元/件）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全球主要地区眼科用药销售收入（2021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全球主要地区眼科用药销售收入市场份额（2021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中东市场眼科用药销量及增长率（2021-2032）&amp;（千件）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中东市场眼科用药收入及增长率（2021-2032）&amp;（万元）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全球不同产品类型眼科用药价格走势（2021-2032）&amp;（元/件）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全球不同应用眼科用药价格走势（2021-2032）&amp;（元/件）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眼科用药中国企业SWOT分析</w:t>
      </w:r>
      <w:r>
        <w:rPr>
          <w:rFonts w:hint="eastAsia"/>
        </w:rPr>
        <w:br/>
      </w:r>
      <w:r>
        <w:rPr>
          <w:rFonts w:hint="eastAsia"/>
        </w:rPr>
        <w:t>　　图 46： 眼科用药产业链</w:t>
      </w:r>
      <w:r>
        <w:rPr>
          <w:rFonts w:hint="eastAsia"/>
        </w:rPr>
        <w:br/>
      </w:r>
      <w:r>
        <w:rPr>
          <w:rFonts w:hint="eastAsia"/>
        </w:rPr>
        <w:t>　　图 47： 眼科用药行业采购模式分析</w:t>
      </w:r>
      <w:r>
        <w:rPr>
          <w:rFonts w:hint="eastAsia"/>
        </w:rPr>
        <w:br/>
      </w:r>
      <w:r>
        <w:rPr>
          <w:rFonts w:hint="eastAsia"/>
        </w:rPr>
        <w:t>　　图 48： 眼科用药行业生产模式</w:t>
      </w:r>
      <w:r>
        <w:rPr>
          <w:rFonts w:hint="eastAsia"/>
        </w:rPr>
        <w:br/>
      </w:r>
      <w:r>
        <w:rPr>
          <w:rFonts w:hint="eastAsia"/>
        </w:rPr>
        <w:t>　　图 49： 眼科用药行业销售模式分析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21ac147e84fdf" w:history="1">
        <w:r>
          <w:rPr>
            <w:rStyle w:val="Hyperlink"/>
          </w:rPr>
          <w:t>2026-2032年全球与中国眼科用药行业发展调研及前景分析报告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21ac147e84fdf" w:history="1">
        <w:r>
          <w:rPr>
            <w:rStyle w:val="Hyperlink"/>
          </w:rPr>
          <w:t>https://www.20087.com/7/93/YanKeYongYaoShiChangQianJing.html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热点：18种常见眼科疾病、眼科用药有哪些、眼药水大全、眼科用药ppt、医院常用眼药水名称、眼科用药常见药品、眼科用药口服药有哪些、眼科用药ppt课件免费、眼科有什么药可以治疗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bc2d5318c4d8f" w:history="1">
      <w:r>
        <w:rPr>
          <w:rStyle w:val="Hyperlink"/>
        </w:rPr>
        <w:t>2026-2032年全球与中国眼科用药行业发展调研及前景分析报告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nKeYongYaoShiChangQianJing.html" TargetMode="External" Id="R0bf21ac147e8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nKeYongYaoShiChangQianJing.html" TargetMode="External" Id="Rc4bbc2d5318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2026-01-08T04:37:19Z</dcterms:created>
  <dcterms:modified xsi:type="dcterms:W3CDTF">2026-01-08T05:37:19Z</dcterms:modified>
  <dc:subject>2026-2032年全球与中国眼科用药行业发展调研及前景分析报告</dc:subject>
  <dc:title>2026-2032年全球与中国眼科用药行业发展调研及前景分析报告</dc:title>
  <cp:keywords>2026-2032年全球与中国眼科用药行业发展调研及前景分析报告</cp:keywords>
  <dc:description>2026-2032年全球与中国眼科用药行业发展调研及前景分析报告</dc:description>
</cp:coreProperties>
</file>