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fc4a942934106" w:history="1">
              <w:r>
                <w:rPr>
                  <w:rStyle w:val="Hyperlink"/>
                </w:rPr>
                <w:t>2025年中国基因工程药物行业现状研究分析与市场前景预测报告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fc4a942934106" w:history="1">
              <w:r>
                <w:rPr>
                  <w:rStyle w:val="Hyperlink"/>
                </w:rPr>
                <w:t>2025年中国基因工程药物行业现状研究分析与市场前景预测报告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fc4a942934106" w:history="1">
                <w:r>
                  <w:rPr>
                    <w:rStyle w:val="Hyperlink"/>
                  </w:rPr>
                  <w:t>https://www.20087.com/0/22/JiYinGongChengYaoWuHangYeFenXiBaoGao.html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药物是利用基因工程技术生产的蛋白质或多肽类药物，广泛应用于治疗癌症、遗传性疾病等多种重大疾病。近年来，随着分子生物学和生物技术的快速发展，基因工程药物的研发取得了长足进步，如单克隆抗体、重组蛋白等产品的上市，极大地改善了患者的生存质量和预后。此外，精准医学概念的提出也为基因工程药物提供了新的发展机遇，能够根据个体基因特征制定个性化的治疗方案。</w:t>
      </w:r>
      <w:r>
        <w:rPr>
          <w:rFonts w:hint="eastAsia"/>
        </w:rPr>
        <w:br/>
      </w:r>
      <w:r>
        <w:rPr>
          <w:rFonts w:hint="eastAsia"/>
        </w:rPr>
        <w:t>　　未来，基因工程药物的发展将更加注重技术创新与临床转化。一方面，通过基因编辑技术和细胞治疗手段的结合，开发出更有效且副作用更低的新一代基因工程药物，满足未被满足的医疗需求；另一方面，加强基础研究与临床试验的合作，加速从实验室到临床的转化过程，缩短新药上市时间。此外，随着人工智能和大数据分析技术的应用，预测药物疗效和潜在不良反应的能力将进一步增强，助力精准医疗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基因工程产业相关概述</w:t>
      </w:r>
      <w:r>
        <w:rPr>
          <w:rFonts w:hint="eastAsia"/>
        </w:rPr>
        <w:br/>
      </w:r>
      <w:r>
        <w:rPr>
          <w:rFonts w:hint="eastAsia"/>
        </w:rPr>
        <w:t>　　第一节 基因工程产业阐述</w:t>
      </w:r>
      <w:r>
        <w:rPr>
          <w:rFonts w:hint="eastAsia"/>
        </w:rPr>
        <w:br/>
      </w:r>
      <w:r>
        <w:rPr>
          <w:rFonts w:hint="eastAsia"/>
        </w:rPr>
        <w:t>　　　　一、人类基因工程</w:t>
      </w:r>
      <w:r>
        <w:rPr>
          <w:rFonts w:hint="eastAsia"/>
        </w:rPr>
        <w:br/>
      </w:r>
      <w:r>
        <w:rPr>
          <w:rFonts w:hint="eastAsia"/>
        </w:rPr>
        <w:t>　　　　二、基因工程大事记</w:t>
      </w:r>
      <w:r>
        <w:rPr>
          <w:rFonts w:hint="eastAsia"/>
        </w:rPr>
        <w:br/>
      </w:r>
      <w:r>
        <w:rPr>
          <w:rFonts w:hint="eastAsia"/>
        </w:rPr>
        <w:t>　　　　三、各国研究状况</w:t>
      </w:r>
      <w:r>
        <w:rPr>
          <w:rFonts w:hint="eastAsia"/>
        </w:rPr>
        <w:br/>
      </w:r>
      <w:r>
        <w:rPr>
          <w:rFonts w:hint="eastAsia"/>
        </w:rPr>
        <w:t>　　第二节 基因工程的应用</w:t>
      </w:r>
      <w:r>
        <w:rPr>
          <w:rFonts w:hint="eastAsia"/>
        </w:rPr>
        <w:br/>
      </w:r>
      <w:r>
        <w:rPr>
          <w:rFonts w:hint="eastAsia"/>
        </w:rPr>
        <w:t>　　　　一、农牧业、食品工业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三、医学</w:t>
      </w:r>
      <w:r>
        <w:rPr>
          <w:rFonts w:hint="eastAsia"/>
        </w:rPr>
        <w:br/>
      </w:r>
      <w:r>
        <w:rPr>
          <w:rFonts w:hint="eastAsia"/>
        </w:rPr>
        <w:t>　　　　四、医药卫生</w:t>
      </w:r>
      <w:r>
        <w:rPr>
          <w:rFonts w:hint="eastAsia"/>
        </w:rPr>
        <w:br/>
      </w:r>
      <w:r>
        <w:rPr>
          <w:rFonts w:hint="eastAsia"/>
        </w:rPr>
        <w:t>　　第三节 基因工程危害及其具体实例</w:t>
      </w:r>
      <w:r>
        <w:rPr>
          <w:rFonts w:hint="eastAsia"/>
        </w:rPr>
        <w:br/>
      </w:r>
      <w:r>
        <w:rPr>
          <w:rFonts w:hint="eastAsia"/>
        </w:rPr>
        <w:t>　　　　一、基因工程细菌影响土壤生物，导致植物死亡</w:t>
      </w:r>
      <w:r>
        <w:rPr>
          <w:rFonts w:hint="eastAsia"/>
        </w:rPr>
        <w:br/>
      </w:r>
      <w:r>
        <w:rPr>
          <w:rFonts w:hint="eastAsia"/>
        </w:rPr>
        <w:t>　　　　二、致命基因工程鼠痘病毒偶然产生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世界基因工程药物产业市场分析</w:t>
      </w:r>
      <w:r>
        <w:rPr>
          <w:rFonts w:hint="eastAsia"/>
        </w:rPr>
        <w:br/>
      </w:r>
      <w:r>
        <w:rPr>
          <w:rFonts w:hint="eastAsia"/>
        </w:rPr>
        <w:t>　　第一节 2025年世界基因工程药物发展分析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二、世界基因工程药物开发动态及产品分析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2025年世界基因工程药物产业主要国家分析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二、德国基因工程药物分析</w:t>
      </w:r>
      <w:r>
        <w:rPr>
          <w:rFonts w:hint="eastAsia"/>
        </w:rPr>
        <w:br/>
      </w:r>
      <w:r>
        <w:rPr>
          <w:rFonts w:hint="eastAsia"/>
        </w:rPr>
        <w:t>　　　　三、日本基因工程药物产业分析</w:t>
      </w:r>
      <w:r>
        <w:rPr>
          <w:rFonts w:hint="eastAsia"/>
        </w:rPr>
        <w:br/>
      </w:r>
      <w:r>
        <w:rPr>
          <w:rFonts w:hint="eastAsia"/>
        </w:rPr>
        <w:t>　　第三节 2025-2031年世界基因工程药物产业发展趋势分析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中国基因工程药物产业市场运行环境分析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国内基因工程药物经济环境分析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三、2025年中国基因工程药物经济发展预测分析</w:t>
      </w:r>
      <w:r>
        <w:rPr>
          <w:rFonts w:hint="eastAsia"/>
        </w:rPr>
        <w:br/>
      </w:r>
      <w:r>
        <w:rPr>
          <w:rFonts w:hint="eastAsia"/>
        </w:rPr>
        <w:t>　　第二节 中国基因工程药物行业政策环境分析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中国基因工程药物产业运行状况分析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第二节 2025年中国基因工程药物产业化分析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第三节 2025年中国基因工程药物发展存在问题分析</w:t>
      </w:r>
      <w:r>
        <w:rPr>
          <w:rFonts w:hint="eastAsia"/>
        </w:rPr>
        <w:br/>
      </w:r>
      <w:r>
        <w:rPr>
          <w:rFonts w:hint="eastAsia"/>
        </w:rPr>
        <w:t>　　　　一、重复过多、水平不高、造成浪费</w:t>
      </w:r>
      <w:r>
        <w:rPr>
          <w:rFonts w:hint="eastAsia"/>
        </w:rPr>
        <w:br/>
      </w:r>
      <w:r>
        <w:rPr>
          <w:rFonts w:hint="eastAsia"/>
        </w:rPr>
        <w:t>　　　　二、仿制过滥、创新不足、永落人后</w:t>
      </w:r>
      <w:r>
        <w:rPr>
          <w:rFonts w:hint="eastAsia"/>
        </w:rPr>
        <w:br/>
      </w:r>
      <w:r>
        <w:rPr>
          <w:rFonts w:hint="eastAsia"/>
        </w:rPr>
        <w:t>　　　　三、提高人员素质、加强管理、保证质量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中国基因工程药物产业运行态势分析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2025年中国基因工程药物市场动态分析</w:t>
      </w:r>
      <w:r>
        <w:rPr>
          <w:rFonts w:hint="eastAsia"/>
        </w:rPr>
        <w:br/>
      </w:r>
      <w:r>
        <w:rPr>
          <w:rFonts w:hint="eastAsia"/>
        </w:rPr>
        <w:t>　　　　一、简述基因工程药物的质量控制</w:t>
      </w:r>
      <w:r>
        <w:rPr>
          <w:rFonts w:hint="eastAsia"/>
        </w:rPr>
        <w:br/>
      </w:r>
      <w:r>
        <w:rPr>
          <w:rFonts w:hint="eastAsia"/>
        </w:rPr>
        <w:t>　　　　二、冷冻干燥技术在基因工程药物中的应用</w:t>
      </w:r>
      <w:r>
        <w:rPr>
          <w:rFonts w:hint="eastAsia"/>
        </w:rPr>
        <w:br/>
      </w:r>
      <w:r>
        <w:rPr>
          <w:rFonts w:hint="eastAsia"/>
        </w:rPr>
        <w:t>　　　　三、中国基因工程药物的突破口</w:t>
      </w:r>
      <w:r>
        <w:rPr>
          <w:rFonts w:hint="eastAsia"/>
        </w:rPr>
        <w:br/>
      </w:r>
      <w:r>
        <w:rPr>
          <w:rFonts w:hint="eastAsia"/>
        </w:rPr>
        <w:t>　　　　四、基因工程药物新进展</w:t>
      </w:r>
      <w:r>
        <w:rPr>
          <w:rFonts w:hint="eastAsia"/>
        </w:rPr>
        <w:br/>
      </w:r>
      <w:r>
        <w:rPr>
          <w:rFonts w:hint="eastAsia"/>
        </w:rPr>
        <w:t>　　　　五、东阿阿胶布局基因工程药物市场</w:t>
      </w:r>
      <w:r>
        <w:rPr>
          <w:rFonts w:hint="eastAsia"/>
        </w:rPr>
        <w:br/>
      </w:r>
      <w:r>
        <w:rPr>
          <w:rFonts w:hint="eastAsia"/>
        </w:rPr>
        <w:t>　　第二节 2025年中国基因工程药物重点省市分析</w:t>
      </w:r>
      <w:r>
        <w:rPr>
          <w:rFonts w:hint="eastAsia"/>
        </w:rPr>
        <w:br/>
      </w:r>
      <w:r>
        <w:rPr>
          <w:rFonts w:hint="eastAsia"/>
        </w:rPr>
        <w:t>　　　　一、黑龙江省最大的基因工程药物研发生产基地开建</w:t>
      </w:r>
      <w:r>
        <w:rPr>
          <w:rFonts w:hint="eastAsia"/>
        </w:rPr>
        <w:br/>
      </w:r>
      <w:r>
        <w:rPr>
          <w:rFonts w:hint="eastAsia"/>
        </w:rPr>
        <w:t>　　　　二、广州基因工程药物国家工程研究中心工程进展分析</w:t>
      </w:r>
      <w:r>
        <w:rPr>
          <w:rFonts w:hint="eastAsia"/>
        </w:rPr>
        <w:br/>
      </w:r>
      <w:r>
        <w:rPr>
          <w:rFonts w:hint="eastAsia"/>
        </w:rPr>
        <w:t>　　第三节 2025年中国现代生化药物与基因工程药物分析</w:t>
      </w:r>
      <w:r>
        <w:rPr>
          <w:rFonts w:hint="eastAsia"/>
        </w:rPr>
        <w:br/>
      </w:r>
      <w:r>
        <w:rPr>
          <w:rFonts w:hint="eastAsia"/>
        </w:rPr>
        <w:t>　　第四节 2025年中国基因工程药物打进国际市场分析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2019-2024年中国基因工程药物制造行业监测数据分析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2019-2024年中国基因工程药物制造行业规模分析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2025年中国基因工程药物制造行业结构分析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2019-2024年中国基因工程药物制造行业产值分析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2019-2024年中国基因工程药物制造行业成本费用分析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2019-2024年中国基因工程药物制造行业盈利能力分析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2025年中国生物制药产业竞争特点分析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一、中国生物制药企业集中度提高</w:t>
      </w:r>
      <w:r>
        <w:rPr>
          <w:rFonts w:hint="eastAsia"/>
        </w:rPr>
        <w:br/>
      </w:r>
      <w:r>
        <w:rPr>
          <w:rFonts w:hint="eastAsia"/>
        </w:rPr>
        <w:t>　　　　二、中国生物制药行业竞争环境得到改善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三、中国生物制药行业资产重组形势高涨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　　四、中国生物制药行业出现跨行业整合新模式</w:t>
      </w:r>
      <w:r>
        <w:rPr>
          <w:rFonts w:hint="eastAsia"/>
        </w:rPr>
        <w:br/>
      </w:r>
      <w:r>
        <w:rPr>
          <w:rFonts w:hint="eastAsia"/>
        </w:rPr>
        <w:t>　　　　五、中国生物制药企业与国外企业竞争有利有弊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第二节 2025年中国基因工程药物企业与国外企业竞争有利有弊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第三节 2025年提高中国基因工程药物产业竞争力的建议</w:t>
      </w:r>
      <w:r>
        <w:rPr>
          <w:rFonts w:hint="eastAsia"/>
        </w:rPr>
        <w:br/>
      </w:r>
      <w:r>
        <w:rPr>
          <w:rFonts w:hint="eastAsia"/>
        </w:rPr>
        <w:t>　　　　一、企业参与国际市场竞争的策略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2025年中国基因工程药物产业重点企业调研分析</w:t>
      </w:r>
      <w:r>
        <w:rPr>
          <w:rFonts w:hint="eastAsia"/>
        </w:rPr>
        <w:br/>
      </w:r>
      <w:r>
        <w:rPr>
          <w:rFonts w:hint="eastAsia"/>
        </w:rPr>
        <w:t>　　第一节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西藏诺迪康药业股份有限公司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2025年中国生物制药产业的发展走势分析</w:t>
      </w:r>
      <w:r>
        <w:rPr>
          <w:rFonts w:hint="eastAsia"/>
        </w:rPr>
        <w:br/>
      </w:r>
      <w:r>
        <w:rPr>
          <w:rFonts w:hint="eastAsia"/>
        </w:rPr>
        <w:t>　　第一节 2025年中国生物制药产业的发展综述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一、中国生物制药工业发展现况分析</w:t>
      </w:r>
      <w:r>
        <w:rPr>
          <w:rFonts w:hint="eastAsia"/>
        </w:rPr>
        <w:br/>
      </w:r>
      <w:r>
        <w:rPr>
          <w:rFonts w:hint="eastAsia"/>
        </w:rPr>
        <w:t>　　　　二、中国生物医药产业运行特征分析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　　四、生物医药产业发展的四大趋势</w:t>
      </w:r>
      <w:r>
        <w:rPr>
          <w:rFonts w:hint="eastAsia"/>
        </w:rPr>
        <w:br/>
      </w:r>
      <w:r>
        <w:rPr>
          <w:rFonts w:hint="eastAsia"/>
        </w:rPr>
        <w:t>　　第二节 2025年中国生物制药产业集群发展分析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二、生物制药产业集群的发展规律分析</w:t>
      </w:r>
      <w:r>
        <w:rPr>
          <w:rFonts w:hint="eastAsia"/>
        </w:rPr>
        <w:br/>
      </w:r>
      <w:r>
        <w:rPr>
          <w:rFonts w:hint="eastAsia"/>
        </w:rPr>
        <w:t>　　　　三、生物制药产业集群的特征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四、中国生物制药产业集群发展模式的可行性分析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五、中国生物制药产业集群发展亟待解决的问题</w:t>
      </w:r>
      <w:r>
        <w:rPr>
          <w:rFonts w:hint="eastAsia"/>
        </w:rPr>
        <w:br/>
      </w:r>
      <w:r>
        <w:rPr>
          <w:rFonts w:hint="eastAsia"/>
        </w:rPr>
        <w:t>　　第三节 2025年中国生物制药发展面临的问题分析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2025年中国生物制药产业的发展策略分析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2025-2031年中国基因工程药物产业发展趋势预测分析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一、生物医药行业发展前景长期看好</w:t>
      </w:r>
      <w:r>
        <w:rPr>
          <w:rFonts w:hint="eastAsia"/>
        </w:rPr>
        <w:br/>
      </w:r>
      <w:r>
        <w:rPr>
          <w:rFonts w:hint="eastAsia"/>
        </w:rPr>
        <w:t>　　　　二、我国生物制药行业面临大好发展机遇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第一节 2025-2031年中国基因工程药物产业趋势预测分析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一、中国基因工程药物的结构趋势</w:t>
      </w:r>
      <w:r>
        <w:rPr>
          <w:rFonts w:hint="eastAsia"/>
        </w:rPr>
        <w:br/>
      </w:r>
      <w:r>
        <w:rPr>
          <w:rFonts w:hint="eastAsia"/>
        </w:rPr>
        <w:t>　　　　二、未来基因工程药物研究方向分析</w:t>
      </w:r>
      <w:r>
        <w:rPr>
          <w:rFonts w:hint="eastAsia"/>
        </w:rPr>
        <w:br/>
      </w:r>
      <w:r>
        <w:rPr>
          <w:rFonts w:hint="eastAsia"/>
        </w:rPr>
        <w:t>　　　　三、基因工程药物前景分析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2025-2031年中国基因工程药物行业投资机会与风险分析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2025-2031年中国基因工程药物行业投资环境分析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2025-2031年中国基因工程药物行业投资机会分析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一、生物医药投资机会显现</w:t>
      </w:r>
      <w:r>
        <w:rPr>
          <w:rFonts w:hint="eastAsia"/>
        </w:rPr>
        <w:br/>
      </w:r>
      <w:r>
        <w:rPr>
          <w:rFonts w:hint="eastAsia"/>
        </w:rPr>
        <w:t>　　　　二、生物医药投资特点</w:t>
      </w:r>
      <w:r>
        <w:rPr>
          <w:rFonts w:hint="eastAsia"/>
        </w:rPr>
        <w:br/>
      </w:r>
      <w:r>
        <w:rPr>
          <w:rFonts w:hint="eastAsia"/>
        </w:rPr>
        <w:t>　　　　三、中国生物医药五大领域具有极大潜力</w:t>
      </w:r>
      <w:r>
        <w:rPr>
          <w:rFonts w:hint="eastAsia"/>
        </w:rPr>
        <w:br/>
      </w:r>
      <w:r>
        <w:rPr>
          <w:rFonts w:hint="eastAsia"/>
        </w:rPr>
        <w:t>　　第三节 中智林-－2025-2031年中国基因工程药物行业投资风险分析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西藏诺迪康药业股份有限公司主要经济指标走势图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西藏诺迪康药业股份有限公司经营收入走势图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西藏诺迪康药业股份有限公司盈利指标走势图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西藏诺迪康药业股份有限公司负债情况图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西藏诺迪康药业股份有限公司负债指标走势图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西藏诺迪康药业股份有限公司运营能力指标走势图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西藏诺迪康药业股份有限公司成长能力指标走势图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2025-2031年中国生物、生化制品制造业资产利润率走势预测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2025-2031年中国生物、生化制品制造业销售利润率走势预测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2025-2031年中国生物、生化制品制造业成本费用利润率走势预测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fc4a942934106" w:history="1">
        <w:r>
          <w:rPr>
            <w:rStyle w:val="Hyperlink"/>
          </w:rPr>
          <w:t>2025年中国基因工程药物行业现状研究分析与市场前景预测报告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fc4a942934106" w:history="1">
        <w:r>
          <w:rPr>
            <w:rStyle w:val="Hyperlink"/>
          </w:rPr>
          <w:t>https://www.20087.com/0/22/JiYinGongChengYaoWuHangYeFenXiBaoGao.html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工程药物主要包括哪些种类、基因工程药物有哪些、简述基因治疗、基因工程药物包括、通过基因工程制备的药物、基因工程药物主要有哪几类?试举例说明、基因工程药物的定义、基因工程药物生产的基本过程、基因工程药物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acf1dd15e4921" w:history="1">
      <w:r>
        <w:rPr>
          <w:rStyle w:val="Hyperlink"/>
        </w:rPr>
        <w:t>2025年中国基因工程药物行业现状研究分析与市场前景预测报告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YinGongChengYaoWuHangYeFenXiBaoGao.html" TargetMode="External" Id="Rcf9fc4a94293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YinGongChengYaoWuHangYeFenXiBaoGao.html" TargetMode="External" Id="Rb2eacf1dd15e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2024-11-10T01:00:00Z</dcterms:created>
  <dcterms:modified xsi:type="dcterms:W3CDTF">2024-11-10T02:00:00Z</dcterms:modified>
  <dc:subject>2025年中国基因工程药物行业现状研究分析与市场前景预测报告</dc:subject>
  <dc:title>2025年中国基因工程药物行业现状研究分析与市场前景预测报告</dc:title>
  <cp:keywords>2025年中国基因工程药物行业现状研究分析与市场前景预测报告</cp:keywords>
  <dc:description>2025年中国基因工程药物行业现状研究分析与市场前景预测报告</dc:description>
</cp:coreProperties>
</file>