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34f038709400a" w:history="1">
              <w:r>
                <w:rPr>
                  <w:rStyle w:val="Hyperlink"/>
                </w:rPr>
                <w:t>中国抗肿瘤药市场现状调研与发展前景分析报告（2025-2031年）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34f038709400a" w:history="1">
              <w:r>
                <w:rPr>
                  <w:rStyle w:val="Hyperlink"/>
                </w:rPr>
                <w:t>中国抗肿瘤药市场现状调研与发展前景分析报告（2025-2031年）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34f038709400a" w:history="1">
                <w:r>
                  <w:rPr>
                    <w:rStyle w:val="Hyperlink"/>
                  </w:rPr>
                  <w:t>https://www.20087.com/0/32/KangZhongLiuYaoDeXianZhuangHeFaZ.html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用于治疗癌症的药物，近年来，随着癌症治疗领域的研究不断深入，新药研发取得了长足进展。免疫疗法、靶向治疗、基因治疗等新型治疗方法不断涌现，有效提高了癌症患者的生存率和生活质量。此外，随着生物技术的进步，抗体药物偶联物(ADCs)、CAR-T细胞疗法等创新药物的出现，为癌症治疗带来了新的希望。</w:t>
      </w:r>
      <w:r>
        <w:rPr>
          <w:rFonts w:hint="eastAsia"/>
        </w:rPr>
        <w:br/>
      </w:r>
      <w:r>
        <w:rPr>
          <w:rFonts w:hint="eastAsia"/>
        </w:rPr>
        <w:t>　　未来，抗肿瘤药物的研发将更加注重精准医疗和个性化治疗。随着基因组学和生物标记物研究的进步，针对特定基因突变的靶向药物将更加普遍。此外，联合疗法将成为一种趋势，通过结合不同作用机制的药物来提高治疗效果。同时，随着人工智能技术的应用，药物发现的速度和效率将大大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34f038709400a" w:history="1">
        <w:r>
          <w:rPr>
            <w:rStyle w:val="Hyperlink"/>
          </w:rPr>
          <w:t>中国抗肿瘤药市场现状调研与发展前景分析报告（2025-2031年）</w:t>
        </w:r>
      </w:hyperlink>
      <w:r>
        <w:rPr>
          <w:rFonts w:hint="eastAsia"/>
        </w:rPr>
        <w:t>》基于多年行业研究积累，结合抗肿瘤药市场发展现状，依托行业权威数据资源和长期市场监测数据库，对抗肿瘤药市场规模、技术现状及未来方向进行了全面分析。报告梳理了抗肿瘤药行业竞争格局，重点评估了主要企业的市场表现及品牌影响力，并通过SWOT分析揭示了抗肿瘤药行业机遇与潜在风险。同时，报告对抗肿瘤药市场前景和发展趋势进行了科学预测，为投资者提供了投资价值判断和策略建议，助力把握抗肿瘤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抗肿瘤药行业发展概述</w:t>
      </w:r>
      <w:r>
        <w:rPr>
          <w:rFonts w:hint="eastAsia"/>
        </w:rPr>
        <w:br/>
      </w:r>
      <w:r>
        <w:rPr>
          <w:rFonts w:hint="eastAsia"/>
        </w:rPr>
        <w:t>　　第一节 抗肿瘤药行业定义及分类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二、特定全营养配方系列</w:t>
      </w:r>
      <w:r>
        <w:rPr>
          <w:rFonts w:hint="eastAsia"/>
        </w:rPr>
        <w:br/>
      </w:r>
      <w:r>
        <w:rPr>
          <w:rFonts w:hint="eastAsia"/>
        </w:rPr>
        <w:t>　　　　三、非全营养配方系列</w:t>
      </w:r>
      <w:r>
        <w:rPr>
          <w:rFonts w:hint="eastAsia"/>
        </w:rPr>
        <w:br/>
      </w:r>
      <w:r>
        <w:rPr>
          <w:rFonts w:hint="eastAsia"/>
        </w:rPr>
        <w:t>　　第二节 抗肿瘤药市场定位及目标人群</w:t>
      </w:r>
      <w:r>
        <w:rPr>
          <w:rFonts w:hint="eastAsia"/>
        </w:rPr>
        <w:br/>
      </w:r>
      <w:r>
        <w:rPr>
          <w:rFonts w:hint="eastAsia"/>
        </w:rPr>
        <w:t>　　第三节 抗肿瘤药销售渠道分析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一、抗肿瘤药生产工艺分析</w:t>
      </w:r>
      <w:r>
        <w:rPr>
          <w:rFonts w:hint="eastAsia"/>
        </w:rPr>
        <w:br/>
      </w:r>
      <w:r>
        <w:rPr>
          <w:rFonts w:hint="eastAsia"/>
        </w:rPr>
        <w:t>　　　　二、抗肿瘤药应用技术发展分析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全球抗肿瘤药行业发展分析</w:t>
      </w:r>
      <w:r>
        <w:rPr>
          <w:rFonts w:hint="eastAsia"/>
        </w:rPr>
        <w:br/>
      </w:r>
      <w:r>
        <w:rPr>
          <w:rFonts w:hint="eastAsia"/>
        </w:rPr>
        <w:t>　　第一节 全球FSMP重点生产企业上市产品及研发趋势</w:t>
      </w:r>
      <w:r>
        <w:rPr>
          <w:rFonts w:hint="eastAsia"/>
        </w:rPr>
        <w:br/>
      </w:r>
      <w:r>
        <w:rPr>
          <w:rFonts w:hint="eastAsia"/>
        </w:rPr>
        <w:t>　　　　一、瑞士雀巢</w:t>
      </w:r>
      <w:r>
        <w:rPr>
          <w:rFonts w:hint="eastAsia"/>
        </w:rPr>
        <w:br/>
      </w:r>
      <w:r>
        <w:rPr>
          <w:rFonts w:hint="eastAsia"/>
        </w:rPr>
        <w:t>　　　　二、法国达能</w:t>
      </w:r>
      <w:r>
        <w:rPr>
          <w:rFonts w:hint="eastAsia"/>
        </w:rPr>
        <w:br/>
      </w:r>
      <w:r>
        <w:rPr>
          <w:rFonts w:hint="eastAsia"/>
        </w:rPr>
        <w:t>　　　　三、美国雅培</w:t>
      </w:r>
      <w:r>
        <w:rPr>
          <w:rFonts w:hint="eastAsia"/>
        </w:rPr>
        <w:br/>
      </w:r>
      <w:r>
        <w:rPr>
          <w:rFonts w:hint="eastAsia"/>
        </w:rPr>
        <w:t>　　　　四、德国费森尤斯·卡比</w:t>
      </w:r>
      <w:r>
        <w:rPr>
          <w:rFonts w:hint="eastAsia"/>
        </w:rPr>
        <w:br/>
      </w:r>
      <w:r>
        <w:rPr>
          <w:rFonts w:hint="eastAsia"/>
        </w:rPr>
        <w:t>　　　　五、日本大冢</w:t>
      </w:r>
      <w:r>
        <w:rPr>
          <w:rFonts w:hint="eastAsia"/>
        </w:rPr>
        <w:br/>
      </w:r>
      <w:r>
        <w:rPr>
          <w:rFonts w:hint="eastAsia"/>
        </w:rPr>
        <w:t>　　第二节 全球FSMP产品生产及流通状况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第三节 全球各国消费比例</w:t>
      </w:r>
      <w:r>
        <w:rPr>
          <w:rFonts w:hint="eastAsia"/>
        </w:rPr>
        <w:br/>
      </w:r>
      <w:r>
        <w:rPr>
          <w:rFonts w:hint="eastAsia"/>
        </w:rPr>
        <w:t>　　第四节 国内抗肿瘤药代表企业竞争状况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我国抗肿瘤药行业发展分析</w:t>
      </w:r>
      <w:r>
        <w:rPr>
          <w:rFonts w:hint="eastAsia"/>
        </w:rPr>
        <w:br/>
      </w:r>
      <w:r>
        <w:rPr>
          <w:rFonts w:hint="eastAsia"/>
        </w:rPr>
        <w:t>　　第一节 全球抗肿瘤药的市场现状分析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一、市场规模及成长性</w:t>
      </w:r>
      <w:r>
        <w:rPr>
          <w:rFonts w:hint="eastAsia"/>
        </w:rPr>
        <w:br/>
      </w:r>
      <w:r>
        <w:rPr>
          <w:rFonts w:hint="eastAsia"/>
        </w:rPr>
        <w:t>　　　　二、品种竞争情况</w:t>
      </w:r>
      <w:r>
        <w:rPr>
          <w:rFonts w:hint="eastAsia"/>
        </w:rPr>
        <w:br/>
      </w:r>
      <w:r>
        <w:rPr>
          <w:rFonts w:hint="eastAsia"/>
        </w:rPr>
        <w:t>　　　　三、企业竞争情况</w:t>
      </w:r>
      <w:r>
        <w:rPr>
          <w:rFonts w:hint="eastAsia"/>
        </w:rPr>
        <w:br/>
      </w:r>
      <w:r>
        <w:rPr>
          <w:rFonts w:hint="eastAsia"/>
        </w:rPr>
        <w:t>　　第二节 国内抗肿瘤药的市场现状分析</w:t>
      </w:r>
      <w:r>
        <w:rPr>
          <w:rFonts w:hint="eastAsia"/>
        </w:rPr>
        <w:br/>
      </w:r>
      <w:r>
        <w:rPr>
          <w:rFonts w:hint="eastAsia"/>
        </w:rPr>
        <w:t>　　　　一、抗肿瘤药国内市场规模</w:t>
      </w:r>
      <w:r>
        <w:rPr>
          <w:rFonts w:hint="eastAsia"/>
        </w:rPr>
        <w:br/>
      </w:r>
      <w:r>
        <w:rPr>
          <w:rFonts w:hint="eastAsia"/>
        </w:rPr>
        <w:t>　　　　二、抗肿瘤药细分市场格局分析</w:t>
      </w:r>
      <w:r>
        <w:rPr>
          <w:rFonts w:hint="eastAsia"/>
        </w:rPr>
        <w:br/>
      </w:r>
      <w:r>
        <w:rPr>
          <w:rFonts w:hint="eastAsia"/>
        </w:rPr>
        <w:t>　　　　三、抗肿瘤药畅销品种分析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2024-2025年中国抗肿瘤药行业总体规模分析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2024-2025年我国抗肿瘤药行业工业总产值分析</w:t>
      </w:r>
      <w:r>
        <w:rPr>
          <w:rFonts w:hint="eastAsia"/>
        </w:rPr>
        <w:br/>
      </w:r>
      <w:r>
        <w:rPr>
          <w:rFonts w:hint="eastAsia"/>
        </w:rPr>
        <w:t>　　第三节 2024-2025年我国抗肿瘤药行业产品成本利润分析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2024-2025年我国抗肿瘤药行业运营能力分析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抗肿瘤药行业竞争格局分析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抗肿瘤药行业主要企业竞争力分析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2024-2025年抗肿瘤药行业竞争格局分析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一、2024-2025年国内外抗肿瘤药行业竞争分析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二、2024-2025年我国抗肿瘤药行业市场竞争分析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三、2024-2025年国内主要抗肿瘤药行业企业动向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抗肿瘤药行业上下游产业分析</w:t>
      </w:r>
      <w:r>
        <w:rPr>
          <w:rFonts w:hint="eastAsia"/>
        </w:rPr>
        <w:br/>
      </w:r>
      <w:r>
        <w:rPr>
          <w:rFonts w:hint="eastAsia"/>
        </w:rPr>
        <w:t>　　第一节 抗肿瘤药产业结构分析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四、行业竞争状况及其对抗肿瘤药行业的意义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四、行业新动态及其对抗肿瘤药行业的影响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五、行业竞争状况及其对抗肿瘤药行业的意义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国内外抗肿瘤药重点生产商剖析（发展战略、经营状况等）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第一节 济南优尔康医药有限公司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长春博奥生化药业有限公司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北京康万佳医药有限公司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哈尔滨莱博通药业有限公司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海南通用同盟药业有限公司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第九节 青岛国风集团台东批发部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第十节 湖北祥和医药有限责任公司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抗肿瘤药行业发展前景预测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2025-2031年我国抗肿瘤药行业需求与消费预测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一、2025-2031年抗肿瘤药行业产品消费预测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二、2025-2031年抗肿瘤药行业市场规模预测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2025-2031年我国抗肿瘤药行业供需预测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一、2025-2031年抗肿瘤药行业供给预测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二、2025-2031年抗肿瘤药行业产量预测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三、2025-2031年抗肿瘤药市场销量预测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四、2025-2031年抗肿瘤药行业潜在需求预测</w:t>
      </w:r>
      <w:r>
        <w:rPr>
          <w:rFonts w:hint="eastAsia"/>
        </w:rPr>
        <w:br/>
      </w:r>
      <w:r>
        <w:rPr>
          <w:rFonts w:hint="eastAsia"/>
        </w:rPr>
        <w:t>　　　　五、2025-2031年抗肿瘤药行业供需平衡预测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六、2025-2031年抗肿瘤药行业产品价格预测</w:t>
      </w:r>
      <w:r>
        <w:rPr>
          <w:rFonts w:hint="eastAsia"/>
        </w:rPr>
        <w:br/>
      </w:r>
      <w:r>
        <w:rPr>
          <w:rFonts w:hint="eastAsia"/>
        </w:rPr>
        <w:t>　　　　七、2025-2031年主要抗肿瘤药行业产品进出口预测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我国抗肿瘤药行业营销趋势及策略分析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抗肿瘤药行业销售渠道分析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二、抗肿瘤药营销环境分析与评价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抗肿瘤药行业营销策略分析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一、中国抗肿瘤药营销概况</w:t>
      </w:r>
      <w:r>
        <w:rPr>
          <w:rFonts w:hint="eastAsia"/>
        </w:rPr>
        <w:br/>
      </w:r>
      <w:r>
        <w:rPr>
          <w:rFonts w:hint="eastAsia"/>
        </w:rPr>
        <w:t>　　　　二、抗肿瘤药营销策略探讨</w:t>
      </w:r>
      <w:r>
        <w:rPr>
          <w:rFonts w:hint="eastAsia"/>
        </w:rPr>
        <w:br/>
      </w:r>
      <w:r>
        <w:rPr>
          <w:rFonts w:hint="eastAsia"/>
        </w:rPr>
        <w:t>　　　　　　1、中国抗肿瘤药产品营销策略浅析</w:t>
      </w:r>
      <w:r>
        <w:rPr>
          <w:rFonts w:hint="eastAsia"/>
        </w:rPr>
        <w:br/>
      </w:r>
      <w:r>
        <w:rPr>
          <w:rFonts w:hint="eastAsia"/>
        </w:rPr>
        <w:t>　　　　　　2、抗肿瘤药新产品的市场推广策略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3、抗肿瘤药细分产品营销策略分析</w:t>
      </w:r>
      <w:r>
        <w:rPr>
          <w:rFonts w:hint="eastAsia"/>
        </w:rPr>
        <w:br/>
      </w:r>
      <w:r>
        <w:rPr>
          <w:rFonts w:hint="eastAsia"/>
        </w:rPr>
        <w:t>　　第三节 抗肿瘤药营销的发展趋势</w:t>
      </w:r>
      <w:r>
        <w:rPr>
          <w:rFonts w:hint="eastAsia"/>
        </w:rPr>
        <w:br/>
      </w:r>
      <w:r>
        <w:rPr>
          <w:rFonts w:hint="eastAsia"/>
        </w:rPr>
        <w:t>　　　　一、未来抗肿瘤药市场营销的出路</w:t>
      </w:r>
      <w:r>
        <w:rPr>
          <w:rFonts w:hint="eastAsia"/>
        </w:rPr>
        <w:br/>
      </w:r>
      <w:r>
        <w:rPr>
          <w:rFonts w:hint="eastAsia"/>
        </w:rPr>
        <w:t>　　　　二、中国抗肿瘤药营销的趋势预测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抗肿瘤药行业发展趋势分析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抗肿瘤药行业研究结论及建议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中~智~林~－抗肿瘤药行业发展建议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抗肿瘤药行业生命周期</w:t>
      </w:r>
      <w:r>
        <w:rPr>
          <w:rFonts w:hint="eastAsia"/>
        </w:rPr>
        <w:br/>
      </w:r>
      <w:r>
        <w:rPr>
          <w:rFonts w:hint="eastAsia"/>
        </w:rPr>
        <w:t>　　图表 抗肿瘤药行业产业链结构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2024-2025年我国抗肿瘤药行业成长性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2024-2025年我国抗肿瘤药行业经营能力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2024-2025年我国抗肿瘤药行业偿债能力</w:t>
      </w:r>
      <w:r>
        <w:rPr>
          <w:rFonts w:hint="eastAsia"/>
        </w:rPr>
        <w:br/>
      </w:r>
      <w:r>
        <w:rPr>
          <w:rFonts w:hint="eastAsia"/>
        </w:rPr>
        <w:t>　　图表 2024-2025年全球抗肿瘤药行业市场规模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2024-2025年中国抗肿瘤药行业市场规模</w:t>
      </w:r>
      <w:r>
        <w:rPr>
          <w:rFonts w:hint="eastAsia"/>
        </w:rPr>
        <w:br/>
      </w:r>
      <w:r>
        <w:rPr>
          <w:rFonts w:hint="eastAsia"/>
        </w:rPr>
        <w:t>　　图表 2024-2025年抗肿瘤药行业需求分析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2025-2031年我国抗肿瘤药行业总资产预测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34f038709400a" w:history="1">
        <w:r>
          <w:rPr>
            <w:rStyle w:val="Hyperlink"/>
          </w:rPr>
          <w:t>中国抗肿瘤药市场现状调研与发展前景分析报告（2025-2031年）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34f038709400a" w:history="1">
        <w:r>
          <w:rPr>
            <w:rStyle w:val="Hyperlink"/>
          </w:rPr>
          <w:t>https://www.20087.com/0/32/KangZhongLiuYaoDeXianZhuangHeFaZ.html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257c108d7403a" w:history="1">
      <w:r>
        <w:rPr>
          <w:rStyle w:val="Hyperlink"/>
        </w:rPr>
        <w:t>中国抗肿瘤药市场现状调研与发展前景分析报告（2025-2031年）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KangZhongLiuYaoDeXianZhuangHeFaZ.html" TargetMode="External" Id="R4cf34f038709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KangZhongLiuYaoDeXianZhuangHeFaZ.html" TargetMode="External" Id="R4c9257c108d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2025-03-18T04:36:00Z</dcterms:created>
  <dcterms:modified xsi:type="dcterms:W3CDTF">2025-03-18T05:36:00Z</dcterms:modified>
  <dc:subject>中国抗肿瘤药市场现状调研与发展前景分析报告（2025-2031年）</dc:subject>
  <dc:title>中国抗肿瘤药市场现状调研与发展前景分析报告（2025-2031年）</dc:title>
  <cp:keywords>中国抗肿瘤药市场现状调研与发展前景分析报告（2025-2031年）</cp:keywords>
  <dc:description>中国抗肿瘤药市场现状调研与发展前景分析报告（2025-2031年）</dc:description>
</cp:coreProperties>
</file>