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f6546e74472b" w:history="1">
              <w:r>
                <w:rPr>
                  <w:rStyle w:val="Hyperlink"/>
                </w:rPr>
                <w:t>2025-2031年中国Cdk6抗体行业发展研究与前景分析报告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f6546e74472b" w:history="1">
              <w:r>
                <w:rPr>
                  <w:rStyle w:val="Hyperlink"/>
                </w:rPr>
                <w:t>2025-2031年中国Cdk6抗体行业发展研究与前景分析报告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f6546e74472b" w:history="1">
                <w:r>
                  <w:rPr>
                    <w:rStyle w:val="Hyperlink"/>
                  </w:rPr>
                  <w:t>https://www.20087.com/0/12/Cdk6KangTiHangYeXianZhuangJiQianJing.html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k6抗体是细胞周期研究与肿瘤生物学领域中的重要工具试剂，用于特异性识别细胞周期蛋白依赖性激酶6（Cdk6）蛋白，支持其在细胞内的表达水平、亚细胞定位及相互作用网络的检测。Cdk6抗体以单克隆抗体为主，通过杂交瘤技术或重组表达方法制备，具备高特异性与批次间一致性。应用形式涵盖Western Blot、免疫组织化学（IHC）、免疫荧光（IF）与免疫共沉淀（Co-IP），适配多种实验需求。抗体经过严格的验证流程，包括阳性/阴性细胞系对照、敲低/敲除验证及交叉反应性测试，确保数据可靠性。主流供应商提供偶联荧光染料或酶标记的即用型抗体，简化实验流程。产品广泛应用于基础科研、药物靶点筛选及临床前生物标志物研究，尤其在血液系统恶性肿瘤与实体瘤机制探索中发挥关键作用。</w:t>
      </w:r>
      <w:r>
        <w:rPr>
          <w:rFonts w:hint="eastAsia"/>
        </w:rPr>
        <w:br/>
      </w:r>
      <w:r>
        <w:rPr>
          <w:rFonts w:hint="eastAsia"/>
        </w:rPr>
        <w:t>　　未来，Cdk6抗体将向多重检测兼容性、功能化改造与标准化验证体系方向发展。抗体设计将优化，发展适用于多重免疫标记的新型荧光标记组合，支持在同一组织切片中同步分析Cdk6与其他细胞周期蛋白的共表达模式。功能化抗体将探索，开发可穿透活细胞的细胞器靶向抗体或条件激活型探针，实现动态监测Cdk6活性状态。重组抗体技术将普及，利用噬菌体展示与基因工程手段生产全人源化抗体，降低非特异性背景与免疫原性。验证标准将统一，推动国际公认的验证指南实施，要求提供基因编辑验证、线性表位 mapping 与定量响应曲线等完整数据包。生产模式将数字化，建立从序列设计到质量控制的全流程追溯系统。此外，抗体将更深度融入药物开发流程，作为伴随诊断工具支持Cdk4/6抑制剂的疗效评估与耐药机制研究，提升转化医学研究的精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f6546e74472b" w:history="1">
        <w:r>
          <w:rPr>
            <w:rStyle w:val="Hyperlink"/>
          </w:rPr>
          <w:t>2025-2031年中国Cdk6抗体行业发展研究与前景分析报告</w:t>
        </w:r>
      </w:hyperlink>
      <w:r>
        <w:rPr>
          <w:rFonts w:hint="eastAsia"/>
        </w:rPr>
        <w:t>》全面梳理了Cdk6抗体行业的市场规模、技术现状及产业链结构，结合数据分析了Cdk6抗体市场需求、价格动态与竞争格局，科学预测了Cdk6抗体发展趋势与市场前景，解读了行业内重点企业的战略布局与品牌影响力，同时对市场竞争与集中度进行了评估。此外，报告还细分了市场领域，揭示了Cdk6抗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Cdk6抗体行业概述</w:t>
      </w:r>
      <w:r>
        <w:rPr>
          <w:rFonts w:hint="eastAsia"/>
        </w:rPr>
        <w:br/>
      </w:r>
      <w:r>
        <w:rPr>
          <w:rFonts w:hint="eastAsia"/>
        </w:rPr>
        <w:t>　　第一节 Cdk6抗体定义与分类</w:t>
      </w:r>
      <w:r>
        <w:rPr>
          <w:rFonts w:hint="eastAsia"/>
        </w:rPr>
        <w:br/>
      </w:r>
      <w:r>
        <w:rPr>
          <w:rFonts w:hint="eastAsia"/>
        </w:rPr>
        <w:t>　　第二节 Cdk6抗体应用领域</w:t>
      </w:r>
      <w:r>
        <w:rPr>
          <w:rFonts w:hint="eastAsia"/>
        </w:rPr>
        <w:br/>
      </w:r>
      <w:r>
        <w:rPr>
          <w:rFonts w:hint="eastAsia"/>
        </w:rPr>
        <w:t>　　第三节 Cdk6抗体行业经济指标分析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Cdk6抗体产业链及经营模式分析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三、Cdk6抗体销售模式及销售渠道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全球Cdk6抗体市场发展综述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2019-2024年全球Cdk6抗体市场规模与趋势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主要国家与地区Cdk6抗体市场分析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2025-2031年全球Cdk6抗体行业发展趋势与前景预测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中国Cdk6抗体行业市场分析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2024-2025年Cdk6抗体产能与投资动态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一、国内Cdk6抗体产能及利用情况</w:t>
      </w:r>
      <w:r>
        <w:rPr>
          <w:rFonts w:hint="eastAsia"/>
        </w:rPr>
        <w:br/>
      </w:r>
      <w:r>
        <w:rPr>
          <w:rFonts w:hint="eastAsia"/>
        </w:rPr>
        <w:t>　　　　二、Cdk6抗体产能扩张与投资动态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2025-2031年Cdk6抗体行业产量统计与趋势预测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一、2019-2024年Cdk6抗体行业产量数据统计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1、2019-2024年Cdk6抗体产量及增长趋势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2、2019-2024年Cdk6抗体细分产品产量及份额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二、影响Cdk6抗体产量的关键因素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三、2025-2031年Cdk6抗体产量预测</w:t>
      </w:r>
      <w:r>
        <w:rPr>
          <w:rFonts w:hint="eastAsia"/>
        </w:rPr>
        <w:br/>
      </w:r>
      <w:r>
        <w:rPr>
          <w:rFonts w:hint="eastAsia"/>
        </w:rPr>
        <w:t>　　第三节 2025-2031年Cdk6抗体市场需求与销售分析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一、2024-2025年Cdk6抗体行业需求现状</w:t>
      </w:r>
      <w:r>
        <w:rPr>
          <w:rFonts w:hint="eastAsia"/>
        </w:rPr>
        <w:br/>
      </w:r>
      <w:r>
        <w:rPr>
          <w:rFonts w:hint="eastAsia"/>
        </w:rPr>
        <w:t>　　　　二、Cdk6抗体客户群体与需求特点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三、2019-2024年Cdk6抗体行业销售规模分析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四、2025-2031年Cdk6抗体市场增长潜力与规模预测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中国Cdk6抗体细分市场与下游应用领域分析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Cdk6抗体细分市场分析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一、2024-2025年Cdk6抗体主要细分产品市场现状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Cdk6抗体下游应用与客户群体分析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一、2024-2025年Cdk6抗体各应用领域市场现状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2024-2025年Cdk6抗体行业技术发展现状及趋势分析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Cdk6抗体行业技术发展现状分析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国内外Cdk6抗体行业技术差异与原因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Cdk6抗体行业技术发展方向、趋势预测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提升Cdk6抗体行业技术能力策略建议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Cdk6抗体价格机制与竞争策略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一、2019-2024年Cdk6抗体市场价格走势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Cdk6抗体定价策略与方法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2025-2031年Cdk6抗体价格竞争态势与趋势预测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中国Cdk6抗体行业重点区域市场研究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2024-2025年重点区域Cdk6抗体市场发展概况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二、2019-2024年Cdk6抗体市场需求规模情况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三、2025-2031年Cdk6抗体行业发展潜力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二、2019-2024年Cdk6抗体市场需求规模情况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三、2025-2031年Cdk6抗体行业发展潜力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二、2019-2024年Cdk6抗体市场需求规模情况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三、2025-2031年Cdk6抗体行业发展潜力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二、2019-2024年Cdk6抗体市场需求规模情况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三、2025-2031年Cdk6抗体行业发展潜力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二、2019-2024年Cdk6抗体市场需求规模情况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三、2025-2031年Cdk6抗体行业发展潜力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2019-2024年中国Cdk6抗体行业进出口情况分析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Cdk6抗体行业进口情况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一、2019-2024年Cdk6抗体进口规模及增长情况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二、Cdk6抗体主要进口来源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Cdk6抗体行业出口情况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一、2019-2024年Cdk6抗体出口规模及增长情况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二、Cdk6抗体主要出口目的地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2019-2024年中国Cdk6抗体行业总体发展与财务状况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2019-2024年中国Cdk6抗体行业规模情况</w:t>
      </w:r>
      <w:r>
        <w:rPr>
          <w:rFonts w:hint="eastAsia"/>
        </w:rPr>
        <w:br/>
      </w:r>
      <w:r>
        <w:rPr>
          <w:rFonts w:hint="eastAsia"/>
        </w:rPr>
        <w:t>　　　　一、Cdk6抗体行业企业数量规模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二、Cdk6抗体行业从业人员规模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三、Cdk6抗体行业市场敏感性分析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2019-2024年中国Cdk6抗体行业财务能力分析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一、Cdk6抗体行业盈利能力</w:t>
      </w:r>
      <w:r>
        <w:rPr>
          <w:rFonts w:hint="eastAsia"/>
        </w:rPr>
        <w:br/>
      </w:r>
      <w:r>
        <w:rPr>
          <w:rFonts w:hint="eastAsia"/>
        </w:rPr>
        <w:t>　　　　二、Cdk6抗体行业偿债能力</w:t>
      </w:r>
      <w:r>
        <w:rPr>
          <w:rFonts w:hint="eastAsia"/>
        </w:rPr>
        <w:br/>
      </w:r>
      <w:r>
        <w:rPr>
          <w:rFonts w:hint="eastAsia"/>
        </w:rPr>
        <w:t>　　　　三、Cdk6抗体行业营运能力</w:t>
      </w:r>
      <w:r>
        <w:rPr>
          <w:rFonts w:hint="eastAsia"/>
        </w:rPr>
        <w:br/>
      </w:r>
      <w:r>
        <w:rPr>
          <w:rFonts w:hint="eastAsia"/>
        </w:rPr>
        <w:t>　　　　四、Cdk6抗体行业发展能力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Cdk6抗体行业重点企业调研分析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二、企业Cdk6抗体业务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二、企业Cdk6抗体业务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二、企业Cdk6抗体业务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二、企业Cdk6抗体业务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二、企业Cdk6抗体业务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二、企业Cdk6抗体业务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中国Cdk6抗体行业竞争格局分析</w:t>
      </w:r>
      <w:r>
        <w:rPr>
          <w:rFonts w:hint="eastAsia"/>
        </w:rPr>
        <w:br/>
      </w:r>
      <w:r>
        <w:rPr>
          <w:rFonts w:hint="eastAsia"/>
        </w:rPr>
        <w:t>　　第一节 Cdk6抗体行业竞争格局总览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2024-2025年Cdk6抗体行业竞争力分析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2019-2024年Cdk6抗体行业企业并购活动分析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2024-2025年Cdk6抗体行业会展与招投标活动分析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一、Cdk6抗体行业会展活动及其市场影响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2025年中国Cdk6抗体企业发展企业发展策略与建议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Cdk6抗体销售模式与渠道策略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Cdk6抗体品牌与市场推广策略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Cdk6抗体研发投入与技术创新能力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Cdk6抗体合作联盟与资源整合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中国Cdk6抗体行业风险与对策</w:t>
      </w:r>
      <w:r>
        <w:rPr>
          <w:rFonts w:hint="eastAsia"/>
        </w:rPr>
        <w:br/>
      </w:r>
      <w:r>
        <w:rPr>
          <w:rFonts w:hint="eastAsia"/>
        </w:rPr>
        <w:t>　　第一节 Cdk6抗体行业SWOT分析</w:t>
      </w:r>
      <w:r>
        <w:rPr>
          <w:rFonts w:hint="eastAsia"/>
        </w:rPr>
        <w:br/>
      </w:r>
      <w:r>
        <w:rPr>
          <w:rFonts w:hint="eastAsia"/>
        </w:rPr>
        <w:t>　　　　一、Cdk6抗体行业优势</w:t>
      </w:r>
      <w:r>
        <w:rPr>
          <w:rFonts w:hint="eastAsia"/>
        </w:rPr>
        <w:br/>
      </w:r>
      <w:r>
        <w:rPr>
          <w:rFonts w:hint="eastAsia"/>
        </w:rPr>
        <w:t>　　　　二、Cdk6抗体行业劣势</w:t>
      </w:r>
      <w:r>
        <w:rPr>
          <w:rFonts w:hint="eastAsia"/>
        </w:rPr>
        <w:br/>
      </w:r>
      <w:r>
        <w:rPr>
          <w:rFonts w:hint="eastAsia"/>
        </w:rPr>
        <w:t>　　　　三、Cdk6抗体市场机会</w:t>
      </w:r>
      <w:r>
        <w:rPr>
          <w:rFonts w:hint="eastAsia"/>
        </w:rPr>
        <w:br/>
      </w:r>
      <w:r>
        <w:rPr>
          <w:rFonts w:hint="eastAsia"/>
        </w:rPr>
        <w:t>　　　　四、Cdk6抗体市场威胁</w:t>
      </w:r>
      <w:r>
        <w:rPr>
          <w:rFonts w:hint="eastAsia"/>
        </w:rPr>
        <w:br/>
      </w:r>
      <w:r>
        <w:rPr>
          <w:rFonts w:hint="eastAsia"/>
        </w:rPr>
        <w:t>　　第二节 Cdk6抗体行业风险及对策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2025-2031年中国Cdk6抗体行业前景与发展趋势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2024-2025年Cdk6抗体行业发展环境分析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一、Cdk6抗体行业主管部门与监管体制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二、Cdk6抗体行业主要法律法规及政策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三、Cdk6抗体行业标准与质量监管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2025-2031年Cdk6抗体行业发展趋势与方向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2025-2031年Cdk6抗体行业发展潜力与机遇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Cdk6抗体行业研究结论与建议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中~智林：Cdk6抗体行业发展建议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Cdk6抗体行业历程</w:t>
      </w:r>
      <w:r>
        <w:rPr>
          <w:rFonts w:hint="eastAsia"/>
        </w:rPr>
        <w:br/>
      </w:r>
      <w:r>
        <w:rPr>
          <w:rFonts w:hint="eastAsia"/>
        </w:rPr>
        <w:t>　　图表 Cdk6抗体行业生命周期</w:t>
      </w:r>
      <w:r>
        <w:rPr>
          <w:rFonts w:hint="eastAsia"/>
        </w:rPr>
        <w:br/>
      </w:r>
      <w:r>
        <w:rPr>
          <w:rFonts w:hint="eastAsia"/>
        </w:rPr>
        <w:t>　　图表 Cdk6抗体行业产业链分析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2019-2024年中国Cdk6抗体行业市场规模及增长情况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2019-2024年Cdk6抗体行业市场容量分析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2019-2024年中国Cdk6抗体行业产能统计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2019-2024年中国Cdk6抗体行业产量及增长趋势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2019-2024年中国Cdk6抗体市场需求量及增速统计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2024年中国Cdk6抗体行业需求领域分布格局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2019-2024年中国Cdk6抗体行业销售收入分析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2019-2024年中国Cdk6抗体行业盈利情况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2019-2024年中国Cdk6抗体行业利润总额统计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2019-2024年中国Cdk6抗体进口数量分析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2019-2024年中国Cdk6抗体进口金额分析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2019-2024年中国Cdk6抗体出口数量分析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2019-2024年中国Cdk6抗体出口金额分析</w:t>
      </w:r>
      <w:r>
        <w:rPr>
          <w:rFonts w:hint="eastAsia"/>
        </w:rPr>
        <w:br/>
      </w:r>
      <w:r>
        <w:rPr>
          <w:rFonts w:hint="eastAsia"/>
        </w:rPr>
        <w:t>　　图表 2024年中国Cdk6抗体进口国家及地区分析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2024年中国Cdk6抗体出口国家及地区分析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2019-2024年中国Cdk6抗体行业企业数量情况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2019-2024年中国Cdk6抗体行业企业平均规模情况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**地区Cdk6抗体市场规模及增长情况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**地区Cdk6抗体行业市场需求情况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**地区Cdk6抗体市场规模及增长情况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**地区Cdk6抗体行业市场需求情况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**地区Cdk6抗体市场规模及增长情况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**地区Cdk6抗体行业市场需求情况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**地区Cdk6抗体市场规模及增长情况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**地区Cdk6抗体行业市场需求情况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Cdk6抗体重点企业（一）基本信息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Cdk6抗体重点企业（一）经营情况分析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Cdk6抗体重点企业（一）主要经济指标情况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Cdk6抗体重点企业（一）盈利能力情况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Cdk6抗体重点企业（二）经营情况分析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Cdk6抗体重点企业（二）主要经济指标情况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Cdk6抗体重点企业（二）盈利能力情况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Cdk6抗体重点企业（三）经营情况分析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Cdk6抗体重点企业（三）主要经济指标情况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Cdk6抗体重点企业（三）盈利能力情况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Cdk6抗体重点企业（三）成长能力情况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2025-2031年中国Cdk6抗体行业产能预测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2025-2031年中国Cdk6抗体行业产量预测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2025-2031年中国Cdk6抗体市场需求量预测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2025-2031年中国Cdk6抗体行业供需平衡预测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2025-2031年中国Cdk6抗体行业市场容量预测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2025-2031年中国Cdk6抗体行业市场规模预测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2025年中国Cdk6抗体市场前景分析</w:t>
      </w:r>
      <w:r>
        <w:rPr>
          <w:rFonts w:hint="eastAsia"/>
        </w:rPr>
        <w:br/>
      </w:r>
      <w:r>
        <w:rPr>
          <w:rFonts w:hint="eastAsia"/>
        </w:rPr>
        <w:t>　　图表 2025年中国Cdk6抗体发展趋势预测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f6546e74472b" w:history="1">
        <w:r>
          <w:rPr>
            <w:rStyle w:val="Hyperlink"/>
          </w:rPr>
          <w:t>2025-2031年中国Cdk6抗体行业发展研究与前景分析报告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f6546e74472b" w:history="1">
        <w:r>
          <w:rPr>
            <w:rStyle w:val="Hyperlink"/>
          </w:rPr>
          <w:t>https://www.20087.com/0/12/Cdk6KangTiHangYeXianZhuangJiQianJing.html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热点：cd45抗体、cd61抗体、cdk4和cdk6的区别、cd63抗体说明书、CDKN1A抗体、cd抗体是什么、cd20抗体、cdk4&amp;amp;6、ly6g抗体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fc9982d2d45b9" w:history="1">
      <w:r>
        <w:rPr>
          <w:rStyle w:val="Hyperlink"/>
        </w:rPr>
        <w:t>2025-2031年中国Cdk6抗体行业发展研究与前景分析报告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dk6KangTiHangYeXianZhuangJiQianJing.html" TargetMode="External" Id="Rbf84f6546e74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dk6KangTiHangYeXianZhuangJiQianJing.html" TargetMode="External" Id="Rc5ffc9982d2d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2025-09-15T02:02:33Z</dcterms:created>
  <dcterms:modified xsi:type="dcterms:W3CDTF">2025-09-15T03:02:33Z</dcterms:modified>
  <dc:subject>2025-2031年中国Cdk6抗体行业发展研究与前景分析报告</dc:subject>
  <dc:title>2025-2031年中国Cdk6抗体行业发展研究与前景分析报告</dc:title>
  <cp:keywords>2025-2031年中国Cdk6抗体行业发展研究与前景分析报告</cp:keywords>
  <dc:description>2025-2031年中国Cdk6抗体行业发展研究与前景分析报告</dc:description>
</cp:coreProperties>
</file>