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7c98338040b9" w:history="1">
              <w:r>
                <w:rPr>
                  <w:rStyle w:val="Hyperlink"/>
                </w:rPr>
                <w:t>2024-2030年中国五价疫苗行业研究分析与前景趋势报告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7c98338040b9" w:history="1">
              <w:r>
                <w:rPr>
                  <w:rStyle w:val="Hyperlink"/>
                </w:rPr>
                <w:t>2024-2030年中国五价疫苗行业研究分析与前景趋势报告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d7c98338040b9" w:history="1">
                <w:r>
                  <w:rPr>
                    <w:rStyle w:val="Hyperlink"/>
                  </w:rPr>
                  <w:t>https://www.20087.com/1/02/WuJiaYiMiaoDeQianJingQuShi.html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价疫苗是含有五种抗原成分的联合疫苗，能够同时预防多种疾病，如轮状病毒疫苗、百白破疫苗等。这类疫苗通过减少接种次数，提高了疫苗接种的便利性和覆盖率，降低了接种成本，特别适用于儿童免疫规划。近年来，随着疫苗研发技术的进步，五价疫苗的免疫效果和安全性得到了进一步提升，为公共卫生领域带来了显著的效益。</w:t>
      </w:r>
      <w:r>
        <w:rPr>
          <w:rFonts w:hint="eastAsia"/>
        </w:rPr>
        <w:br/>
      </w:r>
      <w:r>
        <w:rPr>
          <w:rFonts w:hint="eastAsia"/>
        </w:rPr>
        <w:t>　　未来，五价疫苗的发展将更加注重疾病预防和全球可及性。疾病预防方面，将开发更多针对高负担传染病的联合疫苗，如肺炎球菌、流感和HPV等，以减少疾病负担，提高人群健康水平。全球可及性方面，将通过国际合作和疫苗援助，提高低收入国家的疫苗覆盖率，缩小全球免疫差距。此外，随着mRNA和腺病毒载体等新型疫苗技术的应用，五价疫苗将能够更快地响应新发疾病威胁，如COVID-19，加速疫苗的研制和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7c98338040b9" w:history="1">
        <w:r>
          <w:rPr>
            <w:rStyle w:val="Hyperlink"/>
          </w:rPr>
          <w:t>2024-2030年中国五价疫苗行业研究分析与前景趋势报告</w:t>
        </w:r>
      </w:hyperlink>
      <w:r>
        <w:rPr>
          <w:rFonts w:hint="eastAsia"/>
        </w:rPr>
        <w:t>》依据国家统计局、海关总署及五价疫苗相关协会等部门的权威资料数据，以及对五价疫苗行业重点区域实地调研，结合五价疫苗行业发展所处的环境，从理论到实践、从宏观到微观等多个角度对五价疫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7c98338040b9" w:history="1">
        <w:r>
          <w:rPr>
            <w:rStyle w:val="Hyperlink"/>
          </w:rPr>
          <w:t>2024-2030年中国五价疫苗行业研究分析与前景趋势报告</w:t>
        </w:r>
      </w:hyperlink>
      <w:r>
        <w:rPr>
          <w:rFonts w:hint="eastAsia"/>
        </w:rPr>
        <w:t>》内容严谨、数据翔实，通过辅以大量直观的图表，帮助五价疫苗企业准确把握五价疫苗行业发展动向、正确制定五价疫苗企业发展战略和五价疫苗投资策略。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五价疫苗行业界定及应用领域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五价疫苗行业定义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五价疫苗主要应用领域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全球五价疫苗行业市场调研分析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全球五价疫苗行业经济环境分析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全球五价疫苗市场总体情况分析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一、全球五价疫苗行业的发展特点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二、全球五价疫苗市场结构</w:t>
      </w:r>
      <w:r>
        <w:rPr>
          <w:rFonts w:hint="eastAsia"/>
        </w:rPr>
        <w:br/>
      </w:r>
      <w:r>
        <w:rPr>
          <w:rFonts w:hint="eastAsia"/>
        </w:rPr>
        <w:t>　　　　三、全球五价疫苗行业竞争格局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全球主要国家（地区）五价疫苗市场分析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2024-2030年全球五价疫苗行业发展趋势预测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五价疫苗行业发展环境分析</w:t>
      </w:r>
      <w:r>
        <w:rPr>
          <w:rFonts w:hint="eastAsia"/>
        </w:rPr>
        <w:br/>
      </w:r>
      <w:r>
        <w:rPr>
          <w:rFonts w:hint="eastAsia"/>
        </w:rPr>
        <w:t>　　第一节 五价疫苗行业环境分析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五价疫苗行业相关政策、法规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中国五价疫苗行业供给、需求分析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2024年中国五价疫苗市场现状</w:t>
      </w:r>
      <w:r>
        <w:rPr>
          <w:rFonts w:hint="eastAsia"/>
        </w:rPr>
        <w:br/>
      </w:r>
      <w:r>
        <w:rPr>
          <w:rFonts w:hint="eastAsia"/>
        </w:rPr>
        <w:t>　　第二节 中国五价疫苗产量分析及预测</w:t>
      </w:r>
      <w:r>
        <w:rPr>
          <w:rFonts w:hint="eastAsia"/>
        </w:rPr>
        <w:br/>
      </w:r>
      <w:r>
        <w:rPr>
          <w:rFonts w:hint="eastAsia"/>
        </w:rPr>
        <w:t>　　　　一、五价疫苗总体产能规模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、2019-2024年中国五价疫苗产量统计</w:t>
      </w:r>
      <w:r>
        <w:rPr>
          <w:rFonts w:hint="eastAsia"/>
        </w:rPr>
        <w:br/>
      </w:r>
      <w:r>
        <w:rPr>
          <w:rFonts w:hint="eastAsia"/>
        </w:rPr>
        <w:t>　　　　三、五价疫苗生产区域分布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四、2024-2030年中国五价疫苗产量预测</w:t>
      </w:r>
      <w:r>
        <w:rPr>
          <w:rFonts w:hint="eastAsia"/>
        </w:rPr>
        <w:br/>
      </w:r>
      <w:r>
        <w:rPr>
          <w:rFonts w:hint="eastAsia"/>
        </w:rPr>
        <w:t>　　第三节 中国五价疫苗市场需求分析及预测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一、中国五价疫苗市场需求特点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二、2019-2024年中国五价疫苗市场需求统计</w:t>
      </w:r>
      <w:r>
        <w:rPr>
          <w:rFonts w:hint="eastAsia"/>
        </w:rPr>
        <w:br/>
      </w:r>
      <w:r>
        <w:rPr>
          <w:rFonts w:hint="eastAsia"/>
        </w:rPr>
        <w:t>　　　　三、五价疫苗市场饱和度</w:t>
      </w:r>
      <w:r>
        <w:rPr>
          <w:rFonts w:hint="eastAsia"/>
        </w:rPr>
        <w:br/>
      </w:r>
      <w:r>
        <w:rPr>
          <w:rFonts w:hint="eastAsia"/>
        </w:rPr>
        <w:t>　　　　四、影响五价疫苗市场需求的因素</w:t>
      </w:r>
      <w:r>
        <w:rPr>
          <w:rFonts w:hint="eastAsia"/>
        </w:rPr>
        <w:br/>
      </w:r>
      <w:r>
        <w:rPr>
          <w:rFonts w:hint="eastAsia"/>
        </w:rPr>
        <w:t>　　　　五、五价疫苗市场潜力分析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六、2024-2030年中国五价疫苗市场需求预测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中国五价疫苗行业进出口分析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一、2019-2024年五价疫苗进口量及增速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三、2024-2030年五价疫苗进口量及增速预测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一、2019-2024年五价疫苗出口量及增速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三、2024-2030年五价疫苗出口量及增速预测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中国五价疫苗行业重点地区调研分析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一、中国五价疫苗行业区域市场分布情况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六、**地区五价疫苗行业市场需求规模情况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中国五价疫苗细分行业调研</w:t>
      </w:r>
      <w:r>
        <w:rPr>
          <w:rFonts w:hint="eastAsia"/>
        </w:rPr>
        <w:br/>
      </w:r>
      <w:r>
        <w:rPr>
          <w:rFonts w:hint="eastAsia"/>
        </w:rPr>
        <w:t>　　第一节 主要五价疫苗细分行业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五价疫苗行业重点企业发展调研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中国五价疫苗企业营销及发展建议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五价疫苗企业营销策略分析及建议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五价疫苗企业营销策略分析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一、五价疫苗企业营销策略</w:t>
      </w:r>
      <w:r>
        <w:rPr>
          <w:rFonts w:hint="eastAsia"/>
        </w:rPr>
        <w:br/>
      </w:r>
      <w:r>
        <w:rPr>
          <w:rFonts w:hint="eastAsia"/>
        </w:rPr>
        <w:t>　　　　二、五价疫苗企业经验借鉴</w:t>
      </w:r>
      <w:r>
        <w:rPr>
          <w:rFonts w:hint="eastAsia"/>
        </w:rPr>
        <w:br/>
      </w:r>
      <w:r>
        <w:rPr>
          <w:rFonts w:hint="eastAsia"/>
        </w:rPr>
        <w:t>　　第三节 五价疫苗企业营销模式演化与创新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五价疫苗企业经营发展分析及建议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一、五价疫苗企业存在的问题</w:t>
      </w:r>
      <w:r>
        <w:rPr>
          <w:rFonts w:hint="eastAsia"/>
        </w:rPr>
        <w:br/>
      </w:r>
      <w:r>
        <w:rPr>
          <w:rFonts w:hint="eastAsia"/>
        </w:rPr>
        <w:t>　　　　二、五价疫苗企业应对的策略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五价疫苗行业发展趋势及投资风险预警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2024年五价疫苗市场前景分析</w:t>
      </w:r>
      <w:r>
        <w:rPr>
          <w:rFonts w:hint="eastAsia"/>
        </w:rPr>
        <w:br/>
      </w:r>
      <w:r>
        <w:rPr>
          <w:rFonts w:hint="eastAsia"/>
        </w:rPr>
        <w:t>　　第二节 2024年五价疫苗行业发展趋势预测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影响五价疫苗行业发展的主要因素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一、2024年影响五价疫苗行业运行的有利因素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二、2024年影响五价疫苗行业运行的稳定因素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三、2024年影响五价疫苗行业运行的不利因素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四、2024年我国五价疫苗行业发展面临的挑战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五、2024年我国五价疫苗行业发展面临的机遇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专家对五价疫苗行业投资风险预警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一、2024-2030年五价疫苗行业市场风险及控制策略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二、2024-2030年五价疫苗行业政策风险及控制策略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三、2024-2030年五价疫苗行业经营风险及控制策略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四、2024-2030年五价疫苗同业竞争风险及控制策略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五、2024-2030年五价疫苗行业其他风险及控制策略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五价疫苗行业投资战略研究</w:t>
      </w:r>
      <w:r>
        <w:rPr>
          <w:rFonts w:hint="eastAsia"/>
        </w:rPr>
        <w:br/>
      </w:r>
      <w:r>
        <w:rPr>
          <w:rFonts w:hint="eastAsia"/>
        </w:rPr>
        <w:t>　　第一节 五价疫苗行业发展战略研究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对我国五价疫苗品牌的战略思考</w:t>
      </w:r>
      <w:r>
        <w:rPr>
          <w:rFonts w:hint="eastAsia"/>
        </w:rPr>
        <w:br/>
      </w:r>
      <w:r>
        <w:rPr>
          <w:rFonts w:hint="eastAsia"/>
        </w:rPr>
        <w:t>　　　　一、五价疫苗品牌的重要性</w:t>
      </w:r>
      <w:r>
        <w:rPr>
          <w:rFonts w:hint="eastAsia"/>
        </w:rPr>
        <w:br/>
      </w:r>
      <w:r>
        <w:rPr>
          <w:rFonts w:hint="eastAsia"/>
        </w:rPr>
        <w:t>　　　　二、五价疫苗实施品牌战略的意义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三、五价疫苗企业品牌的现状分析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四、我国五价疫苗企业的品牌战略</w:t>
      </w:r>
      <w:r>
        <w:rPr>
          <w:rFonts w:hint="eastAsia"/>
        </w:rPr>
        <w:br/>
      </w:r>
      <w:r>
        <w:rPr>
          <w:rFonts w:hint="eastAsia"/>
        </w:rPr>
        <w:t>　　　　五、五价疫苗品牌战略管理的策略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五价疫苗经营策略分析</w:t>
      </w:r>
      <w:r>
        <w:rPr>
          <w:rFonts w:hint="eastAsia"/>
        </w:rPr>
        <w:br/>
      </w:r>
      <w:r>
        <w:rPr>
          <w:rFonts w:hint="eastAsia"/>
        </w:rPr>
        <w:t>　　　　一、五价疫苗市场细分策略</w:t>
      </w:r>
      <w:r>
        <w:rPr>
          <w:rFonts w:hint="eastAsia"/>
        </w:rPr>
        <w:br/>
      </w:r>
      <w:r>
        <w:rPr>
          <w:rFonts w:hint="eastAsia"/>
        </w:rPr>
        <w:t>　　　　二、五价疫苗市场创新策略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四、五价疫苗新产品差异化战略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[.中.智.林]五价疫苗行业投资战略研究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一、2024-2030年五价疫苗行业投资战略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五价疫苗行业类别</w:t>
      </w:r>
      <w:r>
        <w:rPr>
          <w:rFonts w:hint="eastAsia"/>
        </w:rPr>
        <w:br/>
      </w:r>
      <w:r>
        <w:rPr>
          <w:rFonts w:hint="eastAsia"/>
        </w:rPr>
        <w:t>　　图表 五价疫苗行业产业链调研</w:t>
      </w:r>
      <w:r>
        <w:rPr>
          <w:rFonts w:hint="eastAsia"/>
        </w:rPr>
        <w:br/>
      </w:r>
      <w:r>
        <w:rPr>
          <w:rFonts w:hint="eastAsia"/>
        </w:rPr>
        <w:t>　　图表 五价疫苗行业现状</w:t>
      </w:r>
      <w:r>
        <w:rPr>
          <w:rFonts w:hint="eastAsia"/>
        </w:rPr>
        <w:br/>
      </w:r>
      <w:r>
        <w:rPr>
          <w:rFonts w:hint="eastAsia"/>
        </w:rPr>
        <w:t>　　图表 五价疫苗行业标准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2024年中国五价疫苗行业产能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2019-2024年中国五价疫苗行业产量统计</w:t>
      </w:r>
      <w:r>
        <w:rPr>
          <w:rFonts w:hint="eastAsia"/>
        </w:rPr>
        <w:br/>
      </w:r>
      <w:r>
        <w:rPr>
          <w:rFonts w:hint="eastAsia"/>
        </w:rPr>
        <w:t>　　图表 五价疫苗行业动态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2019-2024年中国五价疫苗市场需求量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2024年中国五价疫苗行业需求区域调研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2019-2024年中国五价疫苗行情</w:t>
      </w:r>
      <w:r>
        <w:rPr>
          <w:rFonts w:hint="eastAsia"/>
        </w:rPr>
        <w:br/>
      </w:r>
      <w:r>
        <w:rPr>
          <w:rFonts w:hint="eastAsia"/>
        </w:rPr>
        <w:t>　　图表 2019-2024年中国五价疫苗价格走势图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2019-2024年中国五价疫苗进口统计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2019-2024年中国五价疫苗出口统计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2019-2024年中国五价疫苗行业企业数量统计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**地区五价疫苗市场规模</w:t>
      </w:r>
      <w:r>
        <w:rPr>
          <w:rFonts w:hint="eastAsia"/>
        </w:rPr>
        <w:br/>
      </w:r>
      <w:r>
        <w:rPr>
          <w:rFonts w:hint="eastAsia"/>
        </w:rPr>
        <w:t>　　图表 **地区五价疫苗行业市场需求</w:t>
      </w:r>
      <w:r>
        <w:rPr>
          <w:rFonts w:hint="eastAsia"/>
        </w:rPr>
        <w:br/>
      </w:r>
      <w:r>
        <w:rPr>
          <w:rFonts w:hint="eastAsia"/>
        </w:rPr>
        <w:t>　　图表 **地区五价疫苗市场调研</w:t>
      </w:r>
      <w:r>
        <w:rPr>
          <w:rFonts w:hint="eastAsia"/>
        </w:rPr>
        <w:br/>
      </w:r>
      <w:r>
        <w:rPr>
          <w:rFonts w:hint="eastAsia"/>
        </w:rPr>
        <w:t>　　图表 **地区五价疫苗行业市场需求分析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**地区五价疫苗市场规模</w:t>
      </w:r>
      <w:r>
        <w:rPr>
          <w:rFonts w:hint="eastAsia"/>
        </w:rPr>
        <w:br/>
      </w:r>
      <w:r>
        <w:rPr>
          <w:rFonts w:hint="eastAsia"/>
        </w:rPr>
        <w:t>　　图表 **地区五价疫苗行业市场需求</w:t>
      </w:r>
      <w:r>
        <w:rPr>
          <w:rFonts w:hint="eastAsia"/>
        </w:rPr>
        <w:br/>
      </w:r>
      <w:r>
        <w:rPr>
          <w:rFonts w:hint="eastAsia"/>
        </w:rPr>
        <w:t>　　图表 **地区五价疫苗市场调研</w:t>
      </w:r>
      <w:r>
        <w:rPr>
          <w:rFonts w:hint="eastAsia"/>
        </w:rPr>
        <w:br/>
      </w:r>
      <w:r>
        <w:rPr>
          <w:rFonts w:hint="eastAsia"/>
        </w:rPr>
        <w:t>　　图表 **地区五价疫苗行业市场需求分析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五价疫苗行业竞争对手分析</w:t>
      </w:r>
      <w:r>
        <w:rPr>
          <w:rFonts w:hint="eastAsia"/>
        </w:rPr>
        <w:br/>
      </w:r>
      <w:r>
        <w:rPr>
          <w:rFonts w:hint="eastAsia"/>
        </w:rPr>
        <w:t>　　图表 五价疫苗重点企业（一）基本信息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五价疫苗重点企业（一）经营情况分析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五价疫苗重点企业（一）主要经济指标情况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五价疫苗重点企业（二）经营情况分析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五价疫苗重点企业（二）主要经济指标情况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五价疫苗重点企业（二）盈利能力情况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五价疫苗重点企业（三）经营情况分析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五价疫苗重点企业（三）主要经济指标情况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五价疫苗重点企业（三）成长能力情况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2024-2030年中国五价疫苗市场需求预测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2024-2030年中国五价疫苗行业市场规模预测</w:t>
      </w:r>
      <w:r>
        <w:rPr>
          <w:rFonts w:hint="eastAsia"/>
        </w:rPr>
        <w:br/>
      </w:r>
      <w:r>
        <w:rPr>
          <w:rFonts w:hint="eastAsia"/>
        </w:rPr>
        <w:t>　　图表 五价疫苗行业准入条件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2024-2030年中国五价疫苗市场前景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2024-2030年中国五价疫苗行业发展趋势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7c98338040b9" w:history="1">
        <w:r>
          <w:rPr>
            <w:rStyle w:val="Hyperlink"/>
          </w:rPr>
          <w:t>2024-2030年中国五价疫苗行业研究分析与前景趋势报告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d7c98338040b9" w:history="1">
        <w:r>
          <w:rPr>
            <w:rStyle w:val="Hyperlink"/>
          </w:rPr>
          <w:t>https://www.20087.com/1/02/WuJiaYiMiaoDeQianJingQuShi.html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095684a0e4733" w:history="1">
      <w:r>
        <w:rPr>
          <w:rStyle w:val="Hyperlink"/>
        </w:rPr>
        <w:t>2024-2030年中国五价疫苗行业研究分析与前景趋势报告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JiaYiMiaoDeQianJingQuShi.html" TargetMode="External" Id="R68ed7c983380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JiaYiMiaoDeQianJingQuShi.html" TargetMode="External" Id="R5ba095684a0e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2024-03-25T03:32:00Z</dcterms:created>
  <dcterms:modified xsi:type="dcterms:W3CDTF">2024-03-25T04:32:00Z</dcterms:modified>
  <dc:subject>2024-2030年中国五价疫苗行业研究分析与前景趋势报告</dc:subject>
  <dc:title>2024-2030年中国五价疫苗行业研究分析与前景趋势报告</dc:title>
  <cp:keywords>2024-2030年中国五价疫苗行业研究分析与前景趋势报告</cp:keywords>
  <dc:description>2024-2030年中国五价疫苗行业研究分析与前景趋势报告</dc:description>
</cp:coreProperties>
</file>