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81f943d14ab3" w:history="1">
              <w:r>
                <w:rPr>
                  <w:rStyle w:val="Hyperlink"/>
                </w:rPr>
                <w:t>2026-2032年中国OTC行业市场分析与发展前景预测报告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81f943d14ab3" w:history="1">
              <w:r>
                <w:rPr>
                  <w:rStyle w:val="Hyperlink"/>
                </w:rPr>
                <w:t>2026-2032年中国OTC行业市场分析与发展前景预测报告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81f943d14ab3" w:history="1">
                <w:r>
                  <w:rPr>
                    <w:rStyle w:val="Hyperlink"/>
                  </w:rPr>
                  <w:t>https://www.20087.com/1/12/OTCHangYeXianZhuangJiQianJing.html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即非处方药，是指消费者无需医生处方即可在药店、超市等零售渠道购买的药品。近年来，随着全球健康意识的提升和自我健康管理的流行，OTC市场呈现出了快速增长的态势。OTC药品覆盖了感冒药、止痛药、消化系统用药、皮肤科用药等多个领域，满足了消费者日常健康需求。同时，OTC行业也在不断进行产品创新和市场细分，以适应不同人群和特定健康状况的需要。然而，随着消费者对药品安全性和有效性的高度关注，OTC药品的监管和质量控制成为了行业发展的关键。</w:t>
      </w:r>
      <w:r>
        <w:rPr>
          <w:rFonts w:hint="eastAsia"/>
        </w:rPr>
        <w:br/>
      </w:r>
      <w:r>
        <w:rPr>
          <w:rFonts w:hint="eastAsia"/>
        </w:rPr>
        <w:t>　　未来，OTC（非处方药）行业的发展将更加注重产品创新、个性化和数字化。一方面，OTC企业将加大研发投入，开发更多基于科学证据和临床试验的创新产品，如针对特定症状的复方制剂、天然成分的健康补充剂等，以满足消费者对健康和生活质量的追求。另一方面，OTC行业将利用大数据、人工智能等技术，提供个性化健康解决方案，如基于消费者健康数据的个性化药品推荐、在线健康咨询服务，增强消费者体验。此外，OTC行业将加强与电商平台、健康科技公司的合作，利用数字化平台进行精准营销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a81f943d14ab3" w:history="1">
        <w:r>
          <w:rPr>
            <w:rStyle w:val="Hyperlink"/>
          </w:rPr>
          <w:t>2026-2032年中国OTC行业市场分析与发展前景预测报告</w:t>
        </w:r>
      </w:hyperlink>
      <w:r>
        <w:rPr>
          <w:rFonts w:hint="eastAsia"/>
        </w:rPr>
        <w:t>》依托权威数据资源与长期市场监测，系统分析了OTC行业的市场规模、市场需求及产业链结构，深入探讨了OTC价格变动与细分市场特征。报告科学预测了OTC市场前景及未来发展趋势，重点剖析了行业集中度、竞争格局及重点企业的市场地位，并通过SWOT分析揭示了OTC行业机遇与潜在风险。报告为投资者及业内企业提供了全面的市场洞察与决策参考，助力把握OT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OTC产业概述</w:t>
      </w:r>
      <w:r>
        <w:rPr>
          <w:rFonts w:hint="eastAsia"/>
        </w:rPr>
        <w:br/>
      </w:r>
      <w:r>
        <w:rPr>
          <w:rFonts w:hint="eastAsia"/>
        </w:rPr>
        <w:t>　　第一节 OTC定义</w:t>
      </w:r>
      <w:r>
        <w:rPr>
          <w:rFonts w:hint="eastAsia"/>
        </w:rPr>
        <w:br/>
      </w:r>
      <w:r>
        <w:rPr>
          <w:rFonts w:hint="eastAsia"/>
        </w:rPr>
        <w:t>　　第二节 OTC行业特点</w:t>
      </w:r>
      <w:r>
        <w:rPr>
          <w:rFonts w:hint="eastAsia"/>
        </w:rPr>
        <w:br/>
      </w:r>
      <w:r>
        <w:rPr>
          <w:rFonts w:hint="eastAsia"/>
        </w:rPr>
        <w:t>　　第三节 OTC产业链分析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2025-2026年中国OTC行业运行环境分析</w:t>
      </w:r>
      <w:r>
        <w:rPr>
          <w:rFonts w:hint="eastAsia"/>
        </w:rPr>
        <w:br/>
      </w:r>
      <w:r>
        <w:rPr>
          <w:rFonts w:hint="eastAsia"/>
        </w:rPr>
        <w:t>　　第一节 OTC运行经济环境分析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OTC产业政策环境分析</w:t>
      </w:r>
      <w:r>
        <w:rPr>
          <w:rFonts w:hint="eastAsia"/>
        </w:rPr>
        <w:br/>
      </w:r>
      <w:r>
        <w:rPr>
          <w:rFonts w:hint="eastAsia"/>
        </w:rPr>
        <w:t>　　　　一、OTC行业监管体制</w:t>
      </w:r>
      <w:r>
        <w:rPr>
          <w:rFonts w:hint="eastAsia"/>
        </w:rPr>
        <w:br/>
      </w:r>
      <w:r>
        <w:rPr>
          <w:rFonts w:hint="eastAsia"/>
        </w:rPr>
        <w:t>　　　　二、OTC行业主要法规</w:t>
      </w:r>
      <w:r>
        <w:rPr>
          <w:rFonts w:hint="eastAsia"/>
        </w:rPr>
        <w:br/>
      </w:r>
      <w:r>
        <w:rPr>
          <w:rFonts w:hint="eastAsia"/>
        </w:rPr>
        <w:t>　　　　三、主要OTC产业政策</w:t>
      </w:r>
      <w:r>
        <w:rPr>
          <w:rFonts w:hint="eastAsia"/>
        </w:rPr>
        <w:br/>
      </w:r>
      <w:r>
        <w:rPr>
          <w:rFonts w:hint="eastAsia"/>
        </w:rPr>
        <w:t>　　第三节 OTC产业社会环境分析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2025-2026年OTC行业技术发展现状及趋势分析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国内外OTC行业技术差异与原因</w:t>
      </w:r>
      <w:r>
        <w:rPr>
          <w:rFonts w:hint="eastAsia"/>
        </w:rPr>
        <w:br/>
      </w:r>
      <w:r>
        <w:rPr>
          <w:rFonts w:hint="eastAsia"/>
        </w:rPr>
        <w:t>　　第三节 OTC行业技术发展方向、趋势预测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全球OTC行业发展态势分析</w:t>
      </w:r>
      <w:r>
        <w:rPr>
          <w:rFonts w:hint="eastAsia"/>
        </w:rPr>
        <w:br/>
      </w:r>
      <w:r>
        <w:rPr>
          <w:rFonts w:hint="eastAsia"/>
        </w:rPr>
        <w:t>　　第一节 全球OTC市场发展现状分析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全球主要国家OTC市场现状</w:t>
      </w:r>
      <w:r>
        <w:rPr>
          <w:rFonts w:hint="eastAsia"/>
        </w:rPr>
        <w:br/>
      </w:r>
      <w:r>
        <w:rPr>
          <w:rFonts w:hint="eastAsia"/>
        </w:rPr>
        <w:t>　　第三节 全球OTC行业发展趋势预测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2020-2025年中国OTC行业规模情况</w:t>
      </w:r>
      <w:r>
        <w:rPr>
          <w:rFonts w:hint="eastAsia"/>
        </w:rPr>
        <w:br/>
      </w:r>
      <w:r>
        <w:rPr>
          <w:rFonts w:hint="eastAsia"/>
        </w:rPr>
        <w:t>　　　　一、OTC行业市场规模情况分析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二、OTC行业单位规模情况</w:t>
      </w:r>
      <w:r>
        <w:rPr>
          <w:rFonts w:hint="eastAsia"/>
        </w:rPr>
        <w:br/>
      </w:r>
      <w:r>
        <w:rPr>
          <w:rFonts w:hint="eastAsia"/>
        </w:rPr>
        <w:t>　　　　三、OTC行业人员规模情况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2020-2025年中国OTC行业财务能力分析</w:t>
      </w:r>
      <w:r>
        <w:rPr>
          <w:rFonts w:hint="eastAsia"/>
        </w:rPr>
        <w:br/>
      </w:r>
      <w:r>
        <w:rPr>
          <w:rFonts w:hint="eastAsia"/>
        </w:rPr>
        <w:t>　　　　一、OTC行业盈利能力分析</w:t>
      </w:r>
      <w:r>
        <w:rPr>
          <w:rFonts w:hint="eastAsia"/>
        </w:rPr>
        <w:br/>
      </w:r>
      <w:r>
        <w:rPr>
          <w:rFonts w:hint="eastAsia"/>
        </w:rPr>
        <w:t>　　　　二、OTC行业偿债能力分析</w:t>
      </w:r>
      <w:r>
        <w:rPr>
          <w:rFonts w:hint="eastAsia"/>
        </w:rPr>
        <w:br/>
      </w:r>
      <w:r>
        <w:rPr>
          <w:rFonts w:hint="eastAsia"/>
        </w:rPr>
        <w:t>　　　　三、OTC行业营运能力分析</w:t>
      </w:r>
      <w:r>
        <w:rPr>
          <w:rFonts w:hint="eastAsia"/>
        </w:rPr>
        <w:br/>
      </w:r>
      <w:r>
        <w:rPr>
          <w:rFonts w:hint="eastAsia"/>
        </w:rPr>
        <w:t>　　　　四、OTC行业发展能力分析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2025-2026年中国OTC行业热点动态</w:t>
      </w:r>
      <w:r>
        <w:rPr>
          <w:rFonts w:hint="eastAsia"/>
        </w:rPr>
        <w:br/>
      </w:r>
      <w:r>
        <w:rPr>
          <w:rFonts w:hint="eastAsia"/>
        </w:rPr>
        <w:t>　　第四节 2026年中国OTC行业面临的挑战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中国重点地区OTC行业市场调研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国内OTC行业价格回顾</w:t>
      </w:r>
      <w:r>
        <w:rPr>
          <w:rFonts w:hint="eastAsia"/>
        </w:rPr>
        <w:br/>
      </w:r>
      <w:r>
        <w:rPr>
          <w:rFonts w:hint="eastAsia"/>
        </w:rPr>
        <w:t>　　第二节 国内OTC行业价格走势预测</w:t>
      </w:r>
      <w:r>
        <w:rPr>
          <w:rFonts w:hint="eastAsia"/>
        </w:rPr>
        <w:br/>
      </w:r>
      <w:r>
        <w:rPr>
          <w:rFonts w:hint="eastAsia"/>
        </w:rPr>
        <w:t>　　第三节 国内OTC行业价格影响因素分析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中国OTC行业客户调研</w:t>
      </w:r>
      <w:r>
        <w:rPr>
          <w:rFonts w:hint="eastAsia"/>
        </w:rPr>
        <w:br/>
      </w:r>
      <w:r>
        <w:rPr>
          <w:rFonts w:hint="eastAsia"/>
        </w:rPr>
        <w:t>　　　　一、OTC行业客户偏好调查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二、客户对OTC品牌的首要认知渠道</w:t>
      </w:r>
      <w:r>
        <w:rPr>
          <w:rFonts w:hint="eastAsia"/>
        </w:rPr>
        <w:br/>
      </w:r>
      <w:r>
        <w:rPr>
          <w:rFonts w:hint="eastAsia"/>
        </w:rPr>
        <w:t>　　　　三、OTC品牌忠诚度调查</w:t>
      </w:r>
      <w:r>
        <w:rPr>
          <w:rFonts w:hint="eastAsia"/>
        </w:rPr>
        <w:br/>
      </w:r>
      <w:r>
        <w:rPr>
          <w:rFonts w:hint="eastAsia"/>
        </w:rPr>
        <w:t>　　　　四、OTC行业客户消费理念调研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中国OTC行业竞争格局分析</w:t>
      </w:r>
      <w:r>
        <w:rPr>
          <w:rFonts w:hint="eastAsia"/>
        </w:rPr>
        <w:br/>
      </w:r>
      <w:r>
        <w:rPr>
          <w:rFonts w:hint="eastAsia"/>
        </w:rPr>
        <w:t>　　第一节 2026年OTC行业集中度分析</w:t>
      </w:r>
      <w:r>
        <w:rPr>
          <w:rFonts w:hint="eastAsia"/>
        </w:rPr>
        <w:br/>
      </w:r>
      <w:r>
        <w:rPr>
          <w:rFonts w:hint="eastAsia"/>
        </w:rPr>
        <w:t>　　　　一、OTC市场集中度分析</w:t>
      </w:r>
      <w:r>
        <w:rPr>
          <w:rFonts w:hint="eastAsia"/>
        </w:rPr>
        <w:br/>
      </w:r>
      <w:r>
        <w:rPr>
          <w:rFonts w:hint="eastAsia"/>
        </w:rPr>
        <w:t>　　　　二、OTC企业集中度分析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2025-2026年OTC行业竞争格局分析</w:t>
      </w:r>
      <w:r>
        <w:rPr>
          <w:rFonts w:hint="eastAsia"/>
        </w:rPr>
        <w:br/>
      </w:r>
      <w:r>
        <w:rPr>
          <w:rFonts w:hint="eastAsia"/>
        </w:rPr>
        <w:t>　　　　一、OTC行业竞争策略分析</w:t>
      </w:r>
      <w:r>
        <w:rPr>
          <w:rFonts w:hint="eastAsia"/>
        </w:rPr>
        <w:br/>
      </w:r>
      <w:r>
        <w:rPr>
          <w:rFonts w:hint="eastAsia"/>
        </w:rPr>
        <w:t>　　　　二、OTC行业竞争格局展望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三、我国OTC市场竞争趋势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OTC企业发展策略分析</w:t>
      </w:r>
      <w:r>
        <w:rPr>
          <w:rFonts w:hint="eastAsia"/>
        </w:rPr>
        <w:br/>
      </w:r>
      <w:r>
        <w:rPr>
          <w:rFonts w:hint="eastAsia"/>
        </w:rPr>
        <w:t>　　第一节 OTC市场策略分析</w:t>
      </w:r>
      <w:r>
        <w:rPr>
          <w:rFonts w:hint="eastAsia"/>
        </w:rPr>
        <w:br/>
      </w:r>
      <w:r>
        <w:rPr>
          <w:rFonts w:hint="eastAsia"/>
        </w:rPr>
        <w:t>　　　　一、OTC价格策略分析</w:t>
      </w:r>
      <w:r>
        <w:rPr>
          <w:rFonts w:hint="eastAsia"/>
        </w:rPr>
        <w:br/>
      </w:r>
      <w:r>
        <w:rPr>
          <w:rFonts w:hint="eastAsia"/>
        </w:rPr>
        <w:t>　　　　二、OTC渠道策略分析</w:t>
      </w:r>
      <w:r>
        <w:rPr>
          <w:rFonts w:hint="eastAsia"/>
        </w:rPr>
        <w:br/>
      </w:r>
      <w:r>
        <w:rPr>
          <w:rFonts w:hint="eastAsia"/>
        </w:rPr>
        <w:t>　　第二节 OTC销售策略分析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提高OTC企业竞争力的策略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一、提高中国OTC企业核心竞争力的对策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二、OTC企业提升竞争力的主要方向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三、影响OTC企业核心竞争力的因素及提升途径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四、提高OTC企业竞争力的策略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OTC行业SWOT模型分析</w:t>
      </w:r>
      <w:r>
        <w:rPr>
          <w:rFonts w:hint="eastAsia"/>
        </w:rPr>
        <w:br/>
      </w:r>
      <w:r>
        <w:rPr>
          <w:rFonts w:hint="eastAsia"/>
        </w:rPr>
        <w:t>　　　　一、OTC行业优势分析</w:t>
      </w:r>
      <w:r>
        <w:rPr>
          <w:rFonts w:hint="eastAsia"/>
        </w:rPr>
        <w:br/>
      </w:r>
      <w:r>
        <w:rPr>
          <w:rFonts w:hint="eastAsia"/>
        </w:rPr>
        <w:t>　　　　二、OTC行业劣势分析</w:t>
      </w:r>
      <w:r>
        <w:rPr>
          <w:rFonts w:hint="eastAsia"/>
        </w:rPr>
        <w:br/>
      </w:r>
      <w:r>
        <w:rPr>
          <w:rFonts w:hint="eastAsia"/>
        </w:rPr>
        <w:t>　　　　三、OTC行业机会分析</w:t>
      </w:r>
      <w:r>
        <w:rPr>
          <w:rFonts w:hint="eastAsia"/>
        </w:rPr>
        <w:br/>
      </w:r>
      <w:r>
        <w:rPr>
          <w:rFonts w:hint="eastAsia"/>
        </w:rPr>
        <w:t>　　　　四、OTC行业风险分析</w:t>
      </w:r>
      <w:r>
        <w:rPr>
          <w:rFonts w:hint="eastAsia"/>
        </w:rPr>
        <w:br/>
      </w:r>
      <w:r>
        <w:rPr>
          <w:rFonts w:hint="eastAsia"/>
        </w:rPr>
        <w:t>　　第二节 OTC行业投资风险及控制策略分析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一、OTC市场风险及控制策略</w:t>
      </w:r>
      <w:r>
        <w:rPr>
          <w:rFonts w:hint="eastAsia"/>
        </w:rPr>
        <w:br/>
      </w:r>
      <w:r>
        <w:rPr>
          <w:rFonts w:hint="eastAsia"/>
        </w:rPr>
        <w:t>　　　　二、OTC行业政策风险及控制策略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三、OTC行业经营风险及控制策略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四、OTC同业竞争风险及控制策略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五、OTC行业其他风险及控制策略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2026-2032年中国OTC行业投资潜力及发展趋势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2026-2032年OTC行业投资潜力分析</w:t>
      </w:r>
      <w:r>
        <w:rPr>
          <w:rFonts w:hint="eastAsia"/>
        </w:rPr>
        <w:br/>
      </w:r>
      <w:r>
        <w:rPr>
          <w:rFonts w:hint="eastAsia"/>
        </w:rPr>
        <w:t>　　　　一、OTC行业重点可投资领域</w:t>
      </w:r>
      <w:r>
        <w:rPr>
          <w:rFonts w:hint="eastAsia"/>
        </w:rPr>
        <w:br/>
      </w:r>
      <w:r>
        <w:rPr>
          <w:rFonts w:hint="eastAsia"/>
        </w:rPr>
        <w:t>　　　　二、OTC行业目标市场需求潜力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三、OTC行业投资潜力综合评判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[中.智.林.]2026-2032年中国OTC行业发展趋势分析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一、2026年OTC市场前景分析</w:t>
      </w:r>
      <w:r>
        <w:rPr>
          <w:rFonts w:hint="eastAsia"/>
        </w:rPr>
        <w:br/>
      </w:r>
      <w:r>
        <w:rPr>
          <w:rFonts w:hint="eastAsia"/>
        </w:rPr>
        <w:t>　　　　二、2026年OTC发展趋势预测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三、2026-2032年我国OTC行业发展剖析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五、未来OTC行业发展变局剖析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OTC行业历程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2020-2025年中国OTC行业市场规模及增长情况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2020-2025年中国OTC行业竞争力分析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2026-2032年中国OTC行业市场规模预测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81f943d14ab3" w:history="1">
        <w:r>
          <w:rPr>
            <w:rStyle w:val="Hyperlink"/>
          </w:rPr>
          <w:t>2026-2032年中国OTC行业市场分析与发展前景预测报告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81f943d14ab3" w:history="1">
        <w:r>
          <w:rPr>
            <w:rStyle w:val="Hyperlink"/>
          </w:rPr>
          <w:t>https://www.20087.com/1/12/OTCHangYeXianZhuangJiQianJing.html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热点：红色OTC和绿色OTC、OTC标志的药品属于什么药物、处方药简称ETC、OTC交易、OTC下载、OTC甲类、ETC是处方还是非处方、OTC乙类、OTC是干啥的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22df6ae14974" w:history="1">
      <w:r>
        <w:rPr>
          <w:rStyle w:val="Hyperlink"/>
        </w:rPr>
        <w:t>2026-2032年中国OTC行业市场分析与发展前景预测报告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OTCHangYeXianZhuangJiQianJing.html" TargetMode="External" Id="Rc20a81f943d1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OTCHangYeXianZhuangJiQianJing.html" TargetMode="External" Id="R741b22df6ae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2025-08-08T01:32:00Z</dcterms:created>
  <dcterms:modified xsi:type="dcterms:W3CDTF">2025-08-08T02:32:00Z</dcterms:modified>
  <dc:subject>2026-2032年中国OTC行业市场分析与发展前景预测报告</dc:subject>
  <dc:title>2026-2032年中国OTC行业市场分析与发展前景预测报告</dc:title>
  <cp:keywords>2026-2032年中国OTC行业市场分析与发展前景预测报告</cp:keywords>
  <dc:description>2026-2032年中国OTC行业市场分析与发展前景预测报告</dc:description>
</cp:coreProperties>
</file>