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0043ce5554708" w:history="1">
              <w:r>
                <w:rPr>
                  <w:rStyle w:val="Hyperlink"/>
                </w:rPr>
                <w:t>2025-2031年中国医疗美容医院行业深度调研与发展趋势预测报告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0043ce5554708" w:history="1">
              <w:r>
                <w:rPr>
                  <w:rStyle w:val="Hyperlink"/>
                </w:rPr>
                <w:t>2025-2031年中国医疗美容医院行业深度调研与发展趋势预测报告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0043ce5554708" w:history="1">
                <w:r>
                  <w:rPr>
                    <w:rStyle w:val="Hyperlink"/>
                  </w:rPr>
                  <w:t>https://www.20087.com/1/52/YiLiaoMeiRongYiYuanHangYeFaZhanQ.html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一种专业医疗机构，专注于提供整形外科、皮肤科、抗衰老治疗等服务。近年来，随着社会对个人形象的重视程度加深，以及医美技术的不断进步，医疗美容医院的市场需求迅速扩大。机构运营方面，通过引入国际先进设备、聘请资深专家团队，提升了服务的专业性和安全性，同时，通过数字化转型，实现了预约挂号、术后跟踪等服务的线上化，提升了客户体验。</w:t>
      </w:r>
      <w:r>
        <w:rPr>
          <w:rFonts w:hint="eastAsia"/>
        </w:rPr>
        <w:br/>
      </w:r>
      <w:r>
        <w:rPr>
          <w:rFonts w:hint="eastAsia"/>
        </w:rPr>
        <w:t>　　未来，医疗美容医院的发展将更侧重于个性化服务与数字化转型。一方面，通过深化与美学设计、心理学的融合，提供个性化、定制化的医美方案，满足不同客户对美的追求。另一方面，探索与大数据、人工智能技术的结合，如运用面部识别、虚拟现实技术，实现术前模拟、效果预测，提升客户决策的透明度和满意度。此外，加强与社交媒体、在线社区的互动，如建立医美知识分享平台、客户评价系统，构建更加开放和信任的医患沟通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0043ce5554708" w:history="1">
        <w:r>
          <w:rPr>
            <w:rStyle w:val="Hyperlink"/>
          </w:rPr>
          <w:t>2025-2031年中国医疗美容医院行业深度调研与发展趋势预测报告</w:t>
        </w:r>
      </w:hyperlink>
      <w:r>
        <w:rPr>
          <w:rFonts w:hint="eastAsia"/>
        </w:rPr>
        <w:t>》依托行业权威数据及长期市场监测信息，系统分析了医疗美容医院行业的市场规模、供需关系、竞争格局及重点企业经营状况，并结合医疗美容医院行业发展现状，科学预测了医疗美容医院市场前景与技术发展方向。报告通过SWOT分析，揭示了医疗美容医院行业机遇与潜在风险，为投资者提供了全面的现状分析与前景评估，助力挖掘投资价值并优化决策。同时，报告从投资、生产及营销等角度提出可行性建议，为医疗美容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第三节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一、韩国美容业发展分析</w:t>
      </w:r>
      <w:r>
        <w:rPr>
          <w:rFonts w:hint="eastAsia"/>
        </w:rPr>
        <w:br/>
      </w:r>
      <w:r>
        <w:rPr>
          <w:rFonts w:hint="eastAsia"/>
        </w:rPr>
        <w:t>　　　　二、美国美容业发展分析</w:t>
      </w:r>
      <w:r>
        <w:rPr>
          <w:rFonts w:hint="eastAsia"/>
        </w:rPr>
        <w:br/>
      </w:r>
      <w:r>
        <w:rPr>
          <w:rFonts w:hint="eastAsia"/>
        </w:rPr>
        <w:t>　　　　三、日本美容业发展分析</w:t>
      </w:r>
      <w:r>
        <w:rPr>
          <w:rFonts w:hint="eastAsia"/>
        </w:rPr>
        <w:br/>
      </w:r>
      <w:r>
        <w:rPr>
          <w:rFonts w:hint="eastAsia"/>
        </w:rPr>
        <w:t>　　　　四、国外美容业发展对中国的启示</w:t>
      </w:r>
      <w:r>
        <w:rPr>
          <w:rFonts w:hint="eastAsia"/>
        </w:rPr>
        <w:br/>
      </w:r>
      <w:r>
        <w:rPr>
          <w:rFonts w:hint="eastAsia"/>
        </w:rPr>
        <w:t>　　第二节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四、中国美容机构行业发展影响因素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五、中国美容机构行业发展趋势</w:t>
      </w:r>
      <w:r>
        <w:rPr>
          <w:rFonts w:hint="eastAsia"/>
        </w:rPr>
        <w:br/>
      </w:r>
      <w:r>
        <w:rPr>
          <w:rFonts w:hint="eastAsia"/>
        </w:rPr>
        <w:t>　　第三节 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t>　　第四节 重点美容消费市场分析</w:t>
      </w:r>
      <w:r>
        <w:rPr>
          <w:rFonts w:hint="eastAsia"/>
        </w:rPr>
        <w:br/>
      </w:r>
      <w:r>
        <w:rPr>
          <w:rFonts w:hint="eastAsia"/>
        </w:rPr>
        <w:t>　　　　一、北京美容消费市场分析</w:t>
      </w:r>
      <w:r>
        <w:rPr>
          <w:rFonts w:hint="eastAsia"/>
        </w:rPr>
        <w:br/>
      </w:r>
      <w:r>
        <w:rPr>
          <w:rFonts w:hint="eastAsia"/>
        </w:rPr>
        <w:t>　　　　二、上海美容消费市场分析</w:t>
      </w:r>
      <w:r>
        <w:rPr>
          <w:rFonts w:hint="eastAsia"/>
        </w:rPr>
        <w:br/>
      </w:r>
      <w:r>
        <w:rPr>
          <w:rFonts w:hint="eastAsia"/>
        </w:rPr>
        <w:t>　　　　三、广州美容消费市场分析</w:t>
      </w:r>
      <w:r>
        <w:rPr>
          <w:rFonts w:hint="eastAsia"/>
        </w:rPr>
        <w:br/>
      </w:r>
      <w:r>
        <w:rPr>
          <w:rFonts w:hint="eastAsia"/>
        </w:rPr>
        <w:t>　　　　四、成都美容消费市场分析</w:t>
      </w:r>
      <w:r>
        <w:rPr>
          <w:rFonts w:hint="eastAsia"/>
        </w:rPr>
        <w:br/>
      </w:r>
      <w:r>
        <w:rPr>
          <w:rFonts w:hint="eastAsia"/>
        </w:rPr>
        <w:t>　　　　五、深圳美容消费市场分析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第三章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七、中国医疗美容机构行业竞争情况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八、中国医疗美容机构发展前景展望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第三节 (中.智.林)中国主要医疗美容项目市场分析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医疗美容与生活美容的界定</w:t>
      </w:r>
      <w:r>
        <w:rPr>
          <w:rFonts w:hint="eastAsia"/>
        </w:rPr>
        <w:br/>
      </w:r>
      <w:r>
        <w:rPr>
          <w:rFonts w:hint="eastAsia"/>
        </w:rPr>
        <w:t>　　图表 顾客选择生活美容机构考虑因素调查</w:t>
      </w:r>
      <w:r>
        <w:rPr>
          <w:rFonts w:hint="eastAsia"/>
        </w:rPr>
        <w:br/>
      </w:r>
      <w:r>
        <w:rPr>
          <w:rFonts w:hint="eastAsia"/>
        </w:rPr>
        <w:t>　　图表 顾客对生活美容机构不满意方面调查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2025-2031年我国人均GDP及增长率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2025-2031年我国人口变化</w:t>
      </w:r>
      <w:r>
        <w:rPr>
          <w:rFonts w:hint="eastAsia"/>
        </w:rPr>
        <w:br/>
      </w:r>
      <w:r>
        <w:rPr>
          <w:rFonts w:hint="eastAsia"/>
        </w:rPr>
        <w:t>　　图表 2025年我国城镇化结构</w:t>
      </w:r>
      <w:r>
        <w:rPr>
          <w:rFonts w:hint="eastAsia"/>
        </w:rPr>
        <w:br/>
      </w:r>
      <w:r>
        <w:rPr>
          <w:rFonts w:hint="eastAsia"/>
        </w:rPr>
        <w:t>　　图表 2025-2031年我国城镇化水平</w:t>
      </w:r>
      <w:r>
        <w:rPr>
          <w:rFonts w:hint="eastAsia"/>
        </w:rPr>
        <w:br/>
      </w:r>
      <w:r>
        <w:rPr>
          <w:rFonts w:hint="eastAsia"/>
        </w:rPr>
        <w:t>　　图表 2025年我国人口的性别结构</w:t>
      </w:r>
      <w:r>
        <w:rPr>
          <w:rFonts w:hint="eastAsia"/>
        </w:rPr>
        <w:br/>
      </w:r>
      <w:r>
        <w:rPr>
          <w:rFonts w:hint="eastAsia"/>
        </w:rPr>
        <w:t>　　图表 2025年我国人口年龄结构</w:t>
      </w:r>
      <w:r>
        <w:rPr>
          <w:rFonts w:hint="eastAsia"/>
        </w:rPr>
        <w:br/>
      </w:r>
      <w:r>
        <w:rPr>
          <w:rFonts w:hint="eastAsia"/>
        </w:rPr>
        <w:t>　　图表 2025年全球化妆品市场各国市场份额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0043ce5554708" w:history="1">
        <w:r>
          <w:rPr>
            <w:rStyle w:val="Hyperlink"/>
          </w:rPr>
          <w:t>2025-2031年中国医疗美容医院行业深度调研与发展趋势预测报告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0043ce5554708" w:history="1">
        <w:r>
          <w:rPr>
            <w:rStyle w:val="Hyperlink"/>
          </w:rPr>
          <w:t>https://www.20087.com/1/52/YiLiaoMeiRongYiYuanHangYeFaZhanQ.html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bb7f881e9404a" w:history="1">
      <w:r>
        <w:rPr>
          <w:rStyle w:val="Hyperlink"/>
        </w:rPr>
        <w:t>2025-2031年中国医疗美容医院行业深度调研与发展趋势预测报告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LiaoMeiRongYiYuanHangYeFaZhanQ.html" TargetMode="External" Id="R6350043ce55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LiaoMeiRongYiYuanHangYeFaZhanQ.html" TargetMode="External" Id="R28abb7f881e9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2025-05-19T00:28:00Z</dcterms:created>
  <dcterms:modified xsi:type="dcterms:W3CDTF">2025-05-19T01:28:00Z</dcterms:modified>
  <dc:subject>2025-2031年中国医疗美容医院行业深度调研与发展趋势预测报告</dc:subject>
  <dc:title>2025-2031年中国医疗美容医院行业深度调研与发展趋势预测报告</dc:title>
  <cp:keywords>2025-2031年中国医疗美容医院行业深度调研与发展趋势预测报告</cp:keywords>
  <dc:description>2025-2031年中国医疗美容医院行业深度调研与发展趋势预测报告</dc:description>
</cp:coreProperties>
</file>