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76b3fd4dd45de" w:history="1">
              <w:r>
                <w:rPr>
                  <w:rStyle w:val="Hyperlink"/>
                </w:rPr>
                <w:t>2025-2031年中国鼻炎用药行业发展研究分析与市场前景预测报告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76b3fd4dd45de" w:history="1">
              <w:r>
                <w:rPr>
                  <w:rStyle w:val="Hyperlink"/>
                </w:rPr>
                <w:t>2025-2031年中国鼻炎用药行业发展研究分析与市场前景预测报告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76b3fd4dd45de" w:history="1">
                <w:r>
                  <w:rPr>
                    <w:rStyle w:val="Hyperlink"/>
                  </w:rPr>
                  <w:t>https://www.20087.com/1/92/BiYanYongYaoShiChangQianJingFenX.html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是一种常见的呼吸系统疾病，影响全球数亿人的生活质量。近年来，随着对鼻炎病理生理机制的深入了解，鼻炎用药市场不断扩展，涵盖了非处方药（OTC）和处方药两大类。目前，市场上主要的鼻炎治疗药物包括抗组胺药、皮质类固醇鼻喷雾剂、脱敏治疗药物等。随着新药研发的推进，更多高效、低副作用的药物正逐步进入市场。</w:t>
      </w:r>
      <w:r>
        <w:rPr>
          <w:rFonts w:hint="eastAsia"/>
        </w:rPr>
        <w:br/>
      </w:r>
      <w:r>
        <w:rPr>
          <w:rFonts w:hint="eastAsia"/>
        </w:rPr>
        <w:t>　　未来，鼻炎用药的发展将更加注重提高药物的靶向性和患者依从性。一方面，随着分子生物学和免疫学的进步，针对鼻炎发病机制的新靶点将被发现，开发出更精准的治疗药物。另一方面，长效和便捷的给药系统（如长效鼻喷剂）将成为研究的重点，以提高患者的用药体验。此外，随着个性化医疗的发展，根据患者的遗传背景和免疫状态定制治疗方案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76b3fd4dd45de" w:history="1">
        <w:r>
          <w:rPr>
            <w:rStyle w:val="Hyperlink"/>
          </w:rPr>
          <w:t>2025-2031年中国鼻炎用药行业发展研究分析与市场前景预测报告</w:t>
        </w:r>
      </w:hyperlink>
      <w:r>
        <w:rPr>
          <w:rFonts w:hint="eastAsia"/>
        </w:rPr>
        <w:t>》系统分析了鼻炎用药行业的现状，全面梳理了鼻炎用药市场需求、市场规模、产业链结构及价格体系，详细解读了鼻炎用药细分市场特点。报告结合权威数据，科学预测了鼻炎用药市场前景与发展趋势，客观分析了品牌竞争格局、市场集中度及重点企业的运营表现，并指出了鼻炎用药行业面临的机遇与风险。为鼻炎用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鼻炎用药行业概述</w:t>
      </w:r>
      <w:r>
        <w:rPr>
          <w:rFonts w:hint="eastAsia"/>
        </w:rPr>
        <w:br/>
      </w:r>
      <w:r>
        <w:rPr>
          <w:rFonts w:hint="eastAsia"/>
        </w:rPr>
        <w:t>　　1.1 鼻炎用药行业定义及分类</w:t>
      </w:r>
      <w:r>
        <w:rPr>
          <w:rFonts w:hint="eastAsia"/>
        </w:rPr>
        <w:br/>
      </w:r>
      <w:r>
        <w:rPr>
          <w:rFonts w:hint="eastAsia"/>
        </w:rPr>
        <w:t>　　　　1.1.1 鼻炎用药行业定义</w:t>
      </w:r>
      <w:r>
        <w:rPr>
          <w:rFonts w:hint="eastAsia"/>
        </w:rPr>
        <w:br/>
      </w:r>
      <w:r>
        <w:rPr>
          <w:rFonts w:hint="eastAsia"/>
        </w:rPr>
        <w:t>　　　　1.1.2 鼻炎用药相关分类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鼻炎用药行业报告范围界定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鼻炎用药行业报告分析体系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鼻炎用药行业市场发展现状与趋势分析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国际鼻炎用药行业市场发展现状与趋势分析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国际鼻炎用药市场规模分析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国际鼻炎用药竞争格局分析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国际鼻炎用药药企研发进展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国际鼻炎用药市场发展趋势</w:t>
      </w:r>
      <w:r>
        <w:rPr>
          <w:rFonts w:hint="eastAsia"/>
        </w:rPr>
        <w:br/>
      </w:r>
      <w:r>
        <w:rPr>
          <w:rFonts w:hint="eastAsia"/>
        </w:rPr>
        <w:t>　　2.2 国内鼻炎用药行业市场发展现状与趋势分析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国内鼻炎用药市场规模分析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（1）国内鼻炎用药总体市场规模</w:t>
      </w:r>
      <w:r>
        <w:rPr>
          <w:rFonts w:hint="eastAsia"/>
        </w:rPr>
        <w:br/>
      </w:r>
      <w:r>
        <w:rPr>
          <w:rFonts w:hint="eastAsia"/>
        </w:rPr>
        <w:t>　　　　（2）鼻炎用药重点医院用药规模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国内市场份额前10位鼻炎用药产品市场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（1）市场份额前10位鼻炎用药种类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（2）市场份额前10位鼻炎用药市场规模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（3）市场份额前10位鼻炎用药市场集中度变化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国内鼻炎用药主要厂家分析</w:t>
      </w:r>
      <w:r>
        <w:rPr>
          <w:rFonts w:hint="eastAsia"/>
        </w:rPr>
        <w:br/>
      </w:r>
      <w:r>
        <w:rPr>
          <w:rFonts w:hint="eastAsia"/>
        </w:rPr>
        <w:t>　　　　（1）鼻炎用药主要厂家市场销售规模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（2）鼻炎用药主要厂家市场销售份额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国内鼻炎用药区域市场竞争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国内鼻炎用药市场发展趋势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鼻炎用药行业主要产品市场现状与趋势分析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鼻炎用药行业主要产品结构特征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鼻炎用药行业产品结构特征分析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鼻炎用药行业产品市场发展概况</w:t>
      </w:r>
      <w:r>
        <w:rPr>
          <w:rFonts w:hint="eastAsia"/>
        </w:rPr>
        <w:br/>
      </w:r>
      <w:r>
        <w:rPr>
          <w:rFonts w:hint="eastAsia"/>
        </w:rPr>
        <w:t>　　3.2 鼻渊通窍颗粒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欧龙马滴剂（仙璐贝）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吉诺通胶囊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鼻渊舒口服液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通窍鼻炎颗粒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通窍鼻炎胶囊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香菊胶囊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辛芩颗粒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辛芳鼻炎胶囊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鼻窦炎口服液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 鼻炎用药行业领先企业分析</w:t>
      </w:r>
      <w:r>
        <w:rPr>
          <w:rFonts w:hint="eastAsia"/>
        </w:rPr>
        <w:br/>
      </w:r>
      <w:r>
        <w:rPr>
          <w:rFonts w:hint="eastAsia"/>
        </w:rPr>
        <w:t>　　4.1 鼻炎用药领先企业发展概况</w:t>
      </w:r>
      <w:r>
        <w:rPr>
          <w:rFonts w:hint="eastAsia"/>
        </w:rPr>
        <w:br/>
      </w:r>
      <w:r>
        <w:rPr>
          <w:rFonts w:hint="eastAsia"/>
        </w:rPr>
        <w:t>　　4.2 鼻炎用药领先企业个案分析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德国保时佳大药厂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4.2.2 山东新时代药业有限公司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4.2.3 四川成都中医药大学华神药业有限责任公司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4.2.4 德国比奥罗历加制药有限公司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4.2.5 四川志远广和制药有限公司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4.2.6 四川成都迪康制药有限公司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4.2.7 江西药都樟树制药有限公司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4.2.8 重庆太极集团重庆桐君阁药厂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4.2.9 山东步长制药有限公司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4.2.10 四川川大华西药业股份有限公司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4.2.11 湖北武汉中联药业集团股份有限公司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4.2.12 广西南宁博科药业有限公司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4.2.13 陕西香菊制药有限公司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4.2.14 吉林长春银诺克药业有限公司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4.2.15 广东广州奇星药业有限公司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鼻炎用药行业报告分析体系</w:t>
      </w:r>
      <w:r>
        <w:rPr>
          <w:rFonts w:hint="eastAsia"/>
        </w:rPr>
        <w:br/>
      </w:r>
      <w:r>
        <w:rPr>
          <w:rFonts w:hint="eastAsia"/>
        </w:rPr>
        <w:t>　　图表 2020-2025年全球鼻炎用药市场规模分析（单位：亿美元，%）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2020-2025年中国鼻炎用药市场规模分析（单位：亿元，%）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2020-2025年中国鼻炎用药样本医院市场规模及增速（单位：万元，%）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2020-2025年市场份额前10位鼻炎用药种类及市场份额（单位：%）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2020-2025年市场份额前10位鼻炎用药市场规模及增长（单位：万元，%）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2020-2025年市场份额前10位鼻炎用药市场集中度变化（单位：%）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2020-2025年市场份额前10位鼻炎用药生产厂家市场销售规模（单位：万元，%）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2020-2025年市场份额前10位鼻炎用药生产企业市场比重变化（单位：%）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2020-2025年国内鼻炎用药主要厂家市场销售份额（单位：%）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2020-2025年国内鼻炎用药市场竞争格局（按区域市场）（单位：%）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2025-2031年中国鼻炎用药市场规模预测（单位：亿元）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2020-2025年十六个重点城市样本医院鼻炎用药产品格局（单位：%）</w:t>
      </w:r>
      <w:r>
        <w:rPr>
          <w:rFonts w:hint="eastAsia"/>
        </w:rPr>
        <w:br/>
      </w:r>
      <w:r>
        <w:rPr>
          <w:rFonts w:hint="eastAsia"/>
        </w:rPr>
        <w:t>　　图表 2020-2025年市场份额前10位鼻炎用药销售增长率（单位：%）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76b3fd4dd45de" w:history="1">
        <w:r>
          <w:rPr>
            <w:rStyle w:val="Hyperlink"/>
          </w:rPr>
          <w:t>2025-2031年中国鼻炎用药行业发展研究分析与市场前景预测报告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76b3fd4dd45de" w:history="1">
        <w:r>
          <w:rPr>
            <w:rStyle w:val="Hyperlink"/>
          </w:rPr>
          <w:t>https://www.20087.com/1/92/BiYanYongYaoShiChangQianJingFenX.html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热点：鼻炎四大特效药、鼻炎用药多久能好、鼻炎可以自愈吗、鼻炎用药哪种有效、生姜3天断根鼻炎、鼻炎用药中药、鼻炎是怎么染上的、鼻炎用药塞鼻子有用吗、鼻炎治疗药物有哪些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000a7c4a94120" w:history="1">
      <w:r>
        <w:rPr>
          <w:rStyle w:val="Hyperlink"/>
        </w:rPr>
        <w:t>2025-2031年中国鼻炎用药行业发展研究分析与市场前景预测报告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BiYanYongYaoShiChangQianJingFenX.html" TargetMode="External" Id="Rd1d76b3fd4dd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BiYanYongYaoShiChangQianJingFenX.html" TargetMode="External" Id="R6f7000a7c4a9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2025-05-06T05:21:00Z</dcterms:created>
  <dcterms:modified xsi:type="dcterms:W3CDTF">2025-05-06T06:21:00Z</dcterms:modified>
  <dc:subject>2025-2031年中国鼻炎用药行业发展研究分析与市场前景预测报告</dc:subject>
  <dc:title>2025-2031年中国鼻炎用药行业发展研究分析与市场前景预测报告</dc:title>
  <cp:keywords>2025-2031年中国鼻炎用药行业发展研究分析与市场前景预测报告</cp:keywords>
  <dc:description>2025-2031年中国鼻炎用药行业发展研究分析与市场前景预测报告</dc:description>
</cp:coreProperties>
</file>