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faf7129ce49f9" w:history="1">
              <w:r>
                <w:rPr>
                  <w:rStyle w:val="Hyperlink"/>
                </w:rPr>
                <w:t>中国中药制剂行业现状研究分析及发展趋势预测报告（2024年）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faf7129ce49f9" w:history="1">
              <w:r>
                <w:rPr>
                  <w:rStyle w:val="Hyperlink"/>
                </w:rPr>
                <w:t>中国中药制剂行业现状研究分析及发展趋势预测报告（2024年）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faf7129ce49f9" w:history="1">
                <w:r>
                  <w:rPr>
                    <w:rStyle w:val="Hyperlink"/>
                  </w:rPr>
                  <w:t>https://www.20087.com/M_YiLiaoBaoJian/22/ZhongYaoZhiJiWeiLaiFaZhanQuShiYuCe.html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剂技术在传统中药基础上，通过现代科技提升药物的稳定性和生物利用度。目前，各类新型中药制剂如固体分散体、缓释控释系统、靶向制剂等，提高了治疗效果，降低了副作用。质量控制与标准化生产，GMP、GMP标准的实施，保证了中药制剂质量。市场对中药保健品、美容产品的需求，促进了中药制剂的多样化发展。</w:t>
      </w:r>
      <w:r>
        <w:rPr>
          <w:rFonts w:hint="eastAsia"/>
        </w:rPr>
        <w:br/>
      </w:r>
      <w:r>
        <w:rPr>
          <w:rFonts w:hint="eastAsia"/>
        </w:rPr>
        <w:t>　　中药制剂的未来将注重创新与精准医疗结合。基于组分的深入研究，通过纳米技术、生物工程技术，开发高效靶向、个性化中药制剂。智能化给药系统，如可穿戴设备结合，将提升患者依从性。同时，中药与现代医学的融合，如联合治疗方案，将开辟新领域。环保与可持续性材料的应用，如生物降解包装，也将成为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faf7129ce49f9" w:history="1">
        <w:r>
          <w:rPr>
            <w:rStyle w:val="Hyperlink"/>
          </w:rPr>
          <w:t>中国中药制剂行业现状研究分析及发展趋势预测报告（2024年）</w:t>
        </w:r>
      </w:hyperlink>
      <w:r>
        <w:rPr>
          <w:rFonts w:hint="eastAsia"/>
        </w:rPr>
        <w:t>》在多年中药制剂行业研究结论的基础上，结合中国中药制剂行业市场的发展现状，通过资深研究团队对中药制剂市场各类资讯进行整理分析，并依托国家权威数据资源和长期市场监测的数据库，对中药制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1faf7129ce49f9" w:history="1">
        <w:r>
          <w:rPr>
            <w:rStyle w:val="Hyperlink"/>
          </w:rPr>
          <w:t>中国中药制剂行业现状研究分析及发展趋势预测报告（2024年）</w:t>
        </w:r>
      </w:hyperlink>
      <w:r>
        <w:rPr>
          <w:rFonts w:hint="eastAsia"/>
        </w:rPr>
        <w:t>可以帮助投资者准确把握中药制剂行业的市场现状，为投资者进行投资作出中药制剂行业前景预判，挖掘中药制剂行业投资价值，同时提出中药制剂行业投资策略、营销策略等方面的建议。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中药制剂行业发展概述</w:t>
      </w:r>
      <w:r>
        <w:rPr>
          <w:rFonts w:hint="eastAsia"/>
        </w:rPr>
        <w:br/>
      </w:r>
      <w:r>
        <w:rPr>
          <w:rFonts w:hint="eastAsia"/>
        </w:rPr>
        <w:t>　　第一节 中药制剂的概念</w:t>
      </w:r>
      <w:r>
        <w:rPr>
          <w:rFonts w:hint="eastAsia"/>
        </w:rPr>
        <w:br/>
      </w:r>
      <w:r>
        <w:rPr>
          <w:rFonts w:hint="eastAsia"/>
        </w:rPr>
        <w:t>　　　　一、中药制剂的定义</w:t>
      </w:r>
      <w:r>
        <w:rPr>
          <w:rFonts w:hint="eastAsia"/>
        </w:rPr>
        <w:br/>
      </w:r>
      <w:r>
        <w:rPr>
          <w:rFonts w:hint="eastAsia"/>
        </w:rPr>
        <w:t>　　　　二、中药制剂的特点</w:t>
      </w:r>
      <w:r>
        <w:rPr>
          <w:rFonts w:hint="eastAsia"/>
        </w:rPr>
        <w:br/>
      </w:r>
      <w:r>
        <w:rPr>
          <w:rFonts w:hint="eastAsia"/>
        </w:rPr>
        <w:t>　　　　三、中药制剂的分类</w:t>
      </w:r>
      <w:r>
        <w:rPr>
          <w:rFonts w:hint="eastAsia"/>
        </w:rPr>
        <w:br/>
      </w:r>
      <w:r>
        <w:rPr>
          <w:rFonts w:hint="eastAsia"/>
        </w:rPr>
        <w:t>　　第二节 中药制剂行业发展成熟度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中药制剂市场特征分析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全球中药制剂行业发展分析</w:t>
      </w:r>
      <w:r>
        <w:rPr>
          <w:rFonts w:hint="eastAsia"/>
        </w:rPr>
        <w:br/>
      </w:r>
      <w:r>
        <w:rPr>
          <w:rFonts w:hint="eastAsia"/>
        </w:rPr>
        <w:t>　　第一节 世界中药制剂行业发展分析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一、2024年世界中药制剂行业发展分析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全球中药制剂市场分析</w:t>
      </w:r>
      <w:r>
        <w:rPr>
          <w:rFonts w:hint="eastAsia"/>
        </w:rPr>
        <w:br/>
      </w:r>
      <w:r>
        <w:rPr>
          <w:rFonts w:hint="eastAsia"/>
        </w:rPr>
        <w:t>　　　　一、2024年全球中药制剂需求分析</w:t>
      </w:r>
      <w:r>
        <w:rPr>
          <w:rFonts w:hint="eastAsia"/>
        </w:rPr>
        <w:br/>
      </w:r>
      <w:r>
        <w:rPr>
          <w:rFonts w:hint="eastAsia"/>
        </w:rPr>
        <w:t>　　　　二、2024年欧美中药制剂需求分析</w:t>
      </w:r>
      <w:r>
        <w:rPr>
          <w:rFonts w:hint="eastAsia"/>
        </w:rPr>
        <w:br/>
      </w:r>
      <w:r>
        <w:rPr>
          <w:rFonts w:hint="eastAsia"/>
        </w:rPr>
        <w:t>　　　　三、2024年中外中药制剂市场对比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2019-2024年主要国家或地区中药制剂行业发展分析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一、2019-2024年美国中药制剂行业分析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二、2019-2024年日本中药制剂行业分析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三、2019-2024年欧洲中药制剂行业分析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我国中药制剂行业发展分析</w:t>
      </w:r>
      <w:r>
        <w:rPr>
          <w:rFonts w:hint="eastAsia"/>
        </w:rPr>
        <w:br/>
      </w:r>
      <w:r>
        <w:rPr>
          <w:rFonts w:hint="eastAsia"/>
        </w:rPr>
        <w:t>　　第一节 中国中药制剂行业发展状况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一、2024年中药制剂行业发展状况分析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二、2024年中国中药制剂行业发展动态</w:t>
      </w:r>
      <w:r>
        <w:rPr>
          <w:rFonts w:hint="eastAsia"/>
        </w:rPr>
        <w:br/>
      </w:r>
      <w:r>
        <w:rPr>
          <w:rFonts w:hint="eastAsia"/>
        </w:rPr>
        <w:t>　　　　三、2024年中药制剂行业经营业绩分析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四、2024年我国中药制剂行业发展热点</w:t>
      </w:r>
      <w:r>
        <w:rPr>
          <w:rFonts w:hint="eastAsia"/>
        </w:rPr>
        <w:br/>
      </w:r>
      <w:r>
        <w:rPr>
          <w:rFonts w:hint="eastAsia"/>
        </w:rPr>
        <w:t>　　第二节 中国中药制剂市场供需状况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一、2024年中国中药制剂行业供给能力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二、2024年中国中药制剂市场供给分析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三、2024年中国中药制剂市场需求分析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2023-2024年我国中药制剂市场分析</w:t>
      </w:r>
      <w:r>
        <w:rPr>
          <w:rFonts w:hint="eastAsia"/>
        </w:rPr>
        <w:br/>
      </w:r>
      <w:r>
        <w:rPr>
          <w:rFonts w:hint="eastAsia"/>
        </w:rPr>
        <w:t>　　　　一、2024年中药制剂市场分析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中药制剂行业竞争格局分析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中药制剂行业主要企业竞争力分析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2019-2024年中药制剂行业竞争格局分析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一、2024年中药制剂行业竞争分析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二、2024年中外中药制剂产品竞争分析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三、2019-2024年国内外中药制剂竞争分析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四、2019-2024年我国中药制剂市场竞争分析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五、2019-2024年我国中药制剂市场集中度分析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六、2024-2030年国内主要中药制剂企业动向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中药制剂企业竞争策略分析</w:t>
      </w:r>
      <w:r>
        <w:rPr>
          <w:rFonts w:hint="eastAsia"/>
        </w:rPr>
        <w:br/>
      </w:r>
      <w:r>
        <w:rPr>
          <w:rFonts w:hint="eastAsia"/>
        </w:rPr>
        <w:t>　　第一节 中药制剂市场竞争策略分析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一、2024年中药制剂市场增长潜力分析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二、现有中药制剂行业竞争策略分析</w:t>
      </w:r>
      <w:r>
        <w:rPr>
          <w:rFonts w:hint="eastAsia"/>
        </w:rPr>
        <w:br/>
      </w:r>
      <w:r>
        <w:rPr>
          <w:rFonts w:hint="eastAsia"/>
        </w:rPr>
        <w:t>　　第二节 中药制剂企业竞争策略分析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一、全球热点对中药制剂行业竞争格局的影响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二、全球热点后中药制剂行业竞争格局的变化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三、2024-2030年我国中药制剂市场竞争趋势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四、2024-2030年中药制剂行业竞争格局展望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五、2024-2030年中药制剂行业竞争策略分析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六、2024-2030年中药制剂企业竞争策略分析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主要中药制剂企业竞争分析</w:t>
      </w:r>
      <w:r>
        <w:rPr>
          <w:rFonts w:hint="eastAsia"/>
        </w:rPr>
        <w:br/>
      </w:r>
      <w:r>
        <w:rPr>
          <w:rFonts w:hint="eastAsia"/>
        </w:rPr>
        <w:t>　　第一节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东阿阿胶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九芝堂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桐君阁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广州药业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中新药业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昆明制药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金陵药业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三九医药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中药制剂行业发展趋势分析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2024年中药制剂行业发展趋势分析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2024-2030年中国中药制剂市场趋势分析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一、2019-2024年中药制剂市场趋势总结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二、2024-2030年中药制剂发展趋势分析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三、2024-2030年中药制剂市场发展空间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四、2024-2030年中药制剂产业政策趋向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未来中药制剂行业发展预测</w:t>
      </w:r>
      <w:r>
        <w:rPr>
          <w:rFonts w:hint="eastAsia"/>
        </w:rPr>
        <w:br/>
      </w:r>
      <w:r>
        <w:rPr>
          <w:rFonts w:hint="eastAsia"/>
        </w:rPr>
        <w:t>　　第一节 未来中药制剂需求与市场预测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一、2024-2030年中药制剂市场规模预测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二、2024-2030年中药制剂行业总资产预测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2024-2030年中国中药制剂行业供需预测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一、2024-2030年中国中药制剂供给预测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二、2024-2030年中国中药制剂需求预测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三、2024-2030年中国中药制剂供需平衡预测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2023-2024年中药制剂行业投资现状分析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2024年中药制剂行业投资情况分析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2024年中药制剂行业投资情况分析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中药制剂行业投资环境分析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一、2024年中药制剂行业政策环境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中药制剂行业投资机会与风险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中药制剂行业投资效益分析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一、2019-2024年中药制剂行业投资状况分析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二、2024-2030年中药制剂行业投资效益分析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三、2024-2030年中药制剂行业投资趋势预测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四、2024-2030年中药制剂行业的投资方向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五、2024-2030年中药制剂行业投资的建议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影响中药制剂行业发展的主要因素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一、2024-2030年影响中药制剂行业运行的有利因素分析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二、2024-2030年影响中药制剂行业运行的稳定因素分析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三、2024-2030年影响中药制剂行业运行的不利因素分析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四、2024-2030年我国中药制剂行业发展面临的挑战分析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五、2024-2030年我国中药制剂行业发展面临的机遇分析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中药制剂行业投资风险及控制策略分析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一、2024-2030年中药制剂行业市场风险及控制策略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四、2024-2030年中药制剂行业技术风险及控制策略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六、2024-2030年中药制剂行业其他风险及控制策略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中药制剂行业投资战略研究</w:t>
      </w:r>
      <w:r>
        <w:rPr>
          <w:rFonts w:hint="eastAsia"/>
        </w:rPr>
        <w:br/>
      </w:r>
      <w:r>
        <w:rPr>
          <w:rFonts w:hint="eastAsia"/>
        </w:rPr>
        <w:t>　　第一节 中药制剂行业发展战略研究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中⋅智林－中药制剂行业投资战略研究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一、2024年中药制剂行业投资战略研究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三、2024-2030年中药制剂行业投资形势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四、2024-2030年中药制剂行业投资战略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中药制剂产业链分析</w:t>
      </w:r>
      <w:r>
        <w:rPr>
          <w:rFonts w:hint="eastAsia"/>
        </w:rPr>
        <w:br/>
      </w:r>
      <w:r>
        <w:rPr>
          <w:rFonts w:hint="eastAsia"/>
        </w:rPr>
        <w:t>　　图表 国际中药制剂市场规模</w:t>
      </w:r>
      <w:r>
        <w:rPr>
          <w:rFonts w:hint="eastAsia"/>
        </w:rPr>
        <w:br/>
      </w:r>
      <w:r>
        <w:rPr>
          <w:rFonts w:hint="eastAsia"/>
        </w:rPr>
        <w:t>　　图表 国际中药制剂生命周期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2019-2024年全球中药制剂产业市场规模</w:t>
      </w:r>
      <w:r>
        <w:rPr>
          <w:rFonts w:hint="eastAsia"/>
        </w:rPr>
        <w:br/>
      </w:r>
      <w:r>
        <w:rPr>
          <w:rFonts w:hint="eastAsia"/>
        </w:rPr>
        <w:t>　　图表 2019-2024年中药制剂重要数据指标比较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2019-2024年中国中药制剂竞争力分析</w:t>
      </w:r>
      <w:r>
        <w:rPr>
          <w:rFonts w:hint="eastAsia"/>
        </w:rPr>
        <w:br/>
      </w:r>
      <w:r>
        <w:rPr>
          <w:rFonts w:hint="eastAsia"/>
        </w:rPr>
        <w:t>　　图表 2024年投资结构分析</w:t>
      </w:r>
      <w:r>
        <w:rPr>
          <w:rFonts w:hint="eastAsia"/>
        </w:rPr>
        <w:br/>
      </w:r>
      <w:r>
        <w:rPr>
          <w:rFonts w:hint="eastAsia"/>
        </w:rPr>
        <w:t>　　图表 2024年细分行业投资分析</w:t>
      </w:r>
      <w:r>
        <w:rPr>
          <w:rFonts w:hint="eastAsia"/>
        </w:rPr>
        <w:br/>
      </w:r>
      <w:r>
        <w:rPr>
          <w:rFonts w:hint="eastAsia"/>
        </w:rPr>
        <w:t>　　图表 2019-2024年行业活力系数分析</w:t>
      </w:r>
      <w:r>
        <w:rPr>
          <w:rFonts w:hint="eastAsia"/>
        </w:rPr>
        <w:br/>
      </w:r>
      <w:r>
        <w:rPr>
          <w:rFonts w:hint="eastAsia"/>
        </w:rPr>
        <w:t>　　图表 2024年各地区投资分析</w:t>
      </w:r>
      <w:r>
        <w:rPr>
          <w:rFonts w:hint="eastAsia"/>
        </w:rPr>
        <w:br/>
      </w:r>
      <w:r>
        <w:rPr>
          <w:rFonts w:hint="eastAsia"/>
        </w:rPr>
        <w:t>　　图表 2024-2030年中国中药制剂市场利润预测</w:t>
      </w:r>
      <w:r>
        <w:rPr>
          <w:rFonts w:hint="eastAsia"/>
        </w:rPr>
        <w:br/>
      </w:r>
      <w:r>
        <w:rPr>
          <w:rFonts w:hint="eastAsia"/>
        </w:rPr>
        <w:t>　　图表 2024-2030年中国中药制剂市场规模预测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2024-2030年中国中药制剂市场前景预测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2024-2030年中国中药制剂发展前景预测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faf7129ce49f9" w:history="1">
        <w:r>
          <w:rPr>
            <w:rStyle w:val="Hyperlink"/>
          </w:rPr>
          <w:t>中国中药制剂行业现状研究分析及发展趋势预测报告（2024年）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faf7129ce49f9" w:history="1">
        <w:r>
          <w:rPr>
            <w:rStyle w:val="Hyperlink"/>
          </w:rPr>
          <w:t>https://www.20087.com/M_YiLiaoBaoJian/22/ZhongYaoZhiJiWeiLaiFaZhanQuShiYuCe.html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3c5b6fe6841a1" w:history="1">
      <w:r>
        <w:rPr>
          <w:rStyle w:val="Hyperlink"/>
        </w:rPr>
        <w:t>中国中药制剂行业现状研究分析及发展趋势预测报告（2024年）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ZhongYaoZhiJiWeiLaiFaZhanQuShiYuCe.html" TargetMode="External" Id="R601faf7129ce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ZhongYaoZhiJiWeiLaiFaZhanQuShiYuCe.html" TargetMode="External" Id="R7293c5b6fe68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2024-04-03T08:41:00Z</dcterms:created>
  <dcterms:modified xsi:type="dcterms:W3CDTF">2024-04-03T09:41:00Z</dcterms:modified>
  <dc:subject>中国中药制剂行业现状研究分析及发展趋势预测报告（2024年）</dc:subject>
  <dc:title>中国中药制剂行业现状研究分析及发展趋势预测报告（2024年）</dc:title>
  <cp:keywords>中国中药制剂行业现状研究分析及发展趋势预测报告（2024年）</cp:keywords>
  <dc:description>中国中药制剂行业现状研究分析及发展趋势预测报告（2024年）</dc:description>
</cp:coreProperties>
</file>