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b97023c6c4f9d" w:history="1">
              <w:r>
                <w:rPr>
                  <w:rStyle w:val="Hyperlink"/>
                </w:rPr>
                <w:t>中国华法林市场现状调研与发展前景趋势分析报告（2025-2031年）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b97023c6c4f9d" w:history="1">
              <w:r>
                <w:rPr>
                  <w:rStyle w:val="Hyperlink"/>
                </w:rPr>
                <w:t>中国华法林市场现状调研与发展前景趋势分析报告（2025-2031年）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b97023c6c4f9d" w:history="1">
                <w:r>
                  <w:rPr>
                    <w:rStyle w:val="Hyperlink"/>
                  </w:rPr>
                  <w:t>https://www.20087.com/2/52/HuaFaLinFaZhanQianJing.html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法林是一种常用的抗凝血药物，主要用于预防和治疗血栓性疾病，如深静脉血栓、肺栓塞和心房颤动相关的中风。自上世纪50年代以来，华法林一直是临床抗凝治疗的首选药物之一。近年来，尽管新型口服抗凝药（NOACs）的出现对其市场份额造成了一定影响，但由于其成本效益和长期临床经验，华法林仍保持着稳定的市场地位。华法林的使用需要定期监测国际标准化比率（INR），以确保剂量的准确性。</w:t>
      </w:r>
      <w:r>
        <w:rPr>
          <w:rFonts w:hint="eastAsia"/>
        </w:rPr>
        <w:br/>
      </w:r>
      <w:r>
        <w:rPr>
          <w:rFonts w:hint="eastAsia"/>
        </w:rPr>
        <w:t>　　未来，华法林的使用可能会面临更多的挑战与机遇。一方面，随着对华法林个体化用药研究的深入，基因型指导下的剂量调整将提高其治疗效果和安全性。另一方面，随着NOACs在某些适应症中的优势凸显，华法林可能更多地用于特定患者群体，如经济条件有限的地区或对NOACs有禁忌的患者。此外，华法林与食物和药物相互作用的研究将持续进行，以减少不良事件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b97023c6c4f9d" w:history="1">
        <w:r>
          <w:rPr>
            <w:rStyle w:val="Hyperlink"/>
          </w:rPr>
          <w:t>中国华法林市场现状调研与发展前景趋势分析报告（2025-2031年）</w:t>
        </w:r>
      </w:hyperlink>
      <w:r>
        <w:rPr>
          <w:rFonts w:hint="eastAsia"/>
        </w:rPr>
        <w:t>》从产业链视角出发，系统分析了华法林行业的市场现状与需求动态，详细解读了华法林市场规模、价格波动及上下游影响因素。报告深入剖析了华法林细分领域的发展特点，基于权威数据对市场前景及未来趋势进行了科学预测，同时揭示了华法林重点企业的竞争格局与市场集中度变化。报告客观翔实地指出了华法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华法林行业界定及应用领域</w:t>
      </w:r>
      <w:r>
        <w:rPr>
          <w:rFonts w:hint="eastAsia"/>
        </w:rPr>
        <w:br/>
      </w:r>
      <w:r>
        <w:rPr>
          <w:rFonts w:hint="eastAsia"/>
        </w:rPr>
        <w:t>　　第一节 华法林行业定义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华法林主要应用领域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全球华法林行业市场调研分析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全球华法林行业经济环境分析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全球华法林市场总体情况分析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一、全球华法林行业的发展特点</w:t>
      </w:r>
      <w:r>
        <w:rPr>
          <w:rFonts w:hint="eastAsia"/>
        </w:rPr>
        <w:br/>
      </w:r>
      <w:r>
        <w:rPr>
          <w:rFonts w:hint="eastAsia"/>
        </w:rPr>
        <w:t>　　　　二、全球华法林市场结构</w:t>
      </w:r>
      <w:r>
        <w:rPr>
          <w:rFonts w:hint="eastAsia"/>
        </w:rPr>
        <w:br/>
      </w:r>
      <w:r>
        <w:rPr>
          <w:rFonts w:hint="eastAsia"/>
        </w:rPr>
        <w:t>　　　　三、全球华法林行业竞争格局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全球主要国家（地区）华法林市场分析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2025-2031年全球华法林行业发展趋势预测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华法林行业发展环境分析</w:t>
      </w:r>
      <w:r>
        <w:rPr>
          <w:rFonts w:hint="eastAsia"/>
        </w:rPr>
        <w:br/>
      </w:r>
      <w:r>
        <w:rPr>
          <w:rFonts w:hint="eastAsia"/>
        </w:rPr>
        <w:t>　　第一节 华法林行业环境分析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华法林行业相关政策、法规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中国华法林行业供给、需求分析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2025年中国华法林市场现状</w:t>
      </w:r>
      <w:r>
        <w:rPr>
          <w:rFonts w:hint="eastAsia"/>
        </w:rPr>
        <w:br/>
      </w:r>
      <w:r>
        <w:rPr>
          <w:rFonts w:hint="eastAsia"/>
        </w:rPr>
        <w:t>　　第二节 中国华法林行业产量情况分析及预测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一、华法林总体产能规模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、2019-2024年中国华法林产量统计</w:t>
      </w:r>
      <w:r>
        <w:rPr>
          <w:rFonts w:hint="eastAsia"/>
        </w:rPr>
        <w:br/>
      </w:r>
      <w:r>
        <w:rPr>
          <w:rFonts w:hint="eastAsia"/>
        </w:rPr>
        <w:t>　　　　三、华法林生产区域分布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四、2025-2031年中国华法林产量预测</w:t>
      </w:r>
      <w:r>
        <w:rPr>
          <w:rFonts w:hint="eastAsia"/>
        </w:rPr>
        <w:br/>
      </w:r>
      <w:r>
        <w:rPr>
          <w:rFonts w:hint="eastAsia"/>
        </w:rPr>
        <w:t>　　第三节 中国华法林市场需求分析及预测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一、中国华法林市场需求特点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二、2019-2024年中国华法林市场需求统计</w:t>
      </w:r>
      <w:r>
        <w:rPr>
          <w:rFonts w:hint="eastAsia"/>
        </w:rPr>
        <w:br/>
      </w:r>
      <w:r>
        <w:rPr>
          <w:rFonts w:hint="eastAsia"/>
        </w:rPr>
        <w:t>　　　　三、华法林市场饱和度</w:t>
      </w:r>
      <w:r>
        <w:rPr>
          <w:rFonts w:hint="eastAsia"/>
        </w:rPr>
        <w:br/>
      </w:r>
      <w:r>
        <w:rPr>
          <w:rFonts w:hint="eastAsia"/>
        </w:rPr>
        <w:t>　　　　四、影响华法林市场需求的因素</w:t>
      </w:r>
      <w:r>
        <w:rPr>
          <w:rFonts w:hint="eastAsia"/>
        </w:rPr>
        <w:br/>
      </w:r>
      <w:r>
        <w:rPr>
          <w:rFonts w:hint="eastAsia"/>
        </w:rPr>
        <w:t>　　　　五、华法林市场潜力分析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六、2025-2031年中国华法林市场需求预测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中国华法林行业进出口分析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一、2019-2024年华法林进口量及增速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三、2025-2031年华法林进口量及增速预测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一、2019-2024年华法林出口量及增速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三、2025-2031年华法林出口量及增速预测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中国华法林行业重点地区调研分析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一、中国华法林行业区域市场分布情况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二、**地区华法林行业市场需求规模情况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三、**地区华法林行业市场需求规模情况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四、**地区华法林行业市场需求规模情况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五、**地区华法林行业市场需求规模情况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六、**地区华法林行业市场需求规模情况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中国华法林细分行业调研</w:t>
      </w:r>
      <w:r>
        <w:rPr>
          <w:rFonts w:hint="eastAsia"/>
        </w:rPr>
        <w:br/>
      </w:r>
      <w:r>
        <w:rPr>
          <w:rFonts w:hint="eastAsia"/>
        </w:rPr>
        <w:t>　　第一节 主要华法林细分行业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华法林行业重点企业发展调研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中国华法林企业营销及发展建议</w:t>
      </w:r>
      <w:r>
        <w:rPr>
          <w:rFonts w:hint="eastAsia"/>
        </w:rPr>
        <w:br/>
      </w:r>
      <w:r>
        <w:rPr>
          <w:rFonts w:hint="eastAsia"/>
        </w:rPr>
        <w:t>　　第一节 华法林企业营销策略分析及建议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华法林企业营销策略分析</w:t>
      </w:r>
      <w:r>
        <w:rPr>
          <w:rFonts w:hint="eastAsia"/>
        </w:rPr>
        <w:br/>
      </w:r>
      <w:r>
        <w:rPr>
          <w:rFonts w:hint="eastAsia"/>
        </w:rPr>
        <w:t>　　　　一、华法林企业营销策略</w:t>
      </w:r>
      <w:r>
        <w:rPr>
          <w:rFonts w:hint="eastAsia"/>
        </w:rPr>
        <w:br/>
      </w:r>
      <w:r>
        <w:rPr>
          <w:rFonts w:hint="eastAsia"/>
        </w:rPr>
        <w:t>　　　　二、华法林企业经验借鉴</w:t>
      </w:r>
      <w:r>
        <w:rPr>
          <w:rFonts w:hint="eastAsia"/>
        </w:rPr>
        <w:br/>
      </w:r>
      <w:r>
        <w:rPr>
          <w:rFonts w:hint="eastAsia"/>
        </w:rPr>
        <w:t>　　第三节 华法林企业营销模式演化与创新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华法林企业经营发展分析及建议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一、华法林企业存在的问题</w:t>
      </w:r>
      <w:r>
        <w:rPr>
          <w:rFonts w:hint="eastAsia"/>
        </w:rPr>
        <w:br/>
      </w:r>
      <w:r>
        <w:rPr>
          <w:rFonts w:hint="eastAsia"/>
        </w:rPr>
        <w:t>　　　　二、华法林企业应对的策略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华法林行业发展趋势及投资风险预警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2025年华法林市场前景分析</w:t>
      </w:r>
      <w:r>
        <w:rPr>
          <w:rFonts w:hint="eastAsia"/>
        </w:rPr>
        <w:br/>
      </w:r>
      <w:r>
        <w:rPr>
          <w:rFonts w:hint="eastAsia"/>
        </w:rPr>
        <w:t>　　第二节 2025年华法林行业发展趋势预测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影响华法林行业发展的主要因素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一、2025年影响华法林行业运行的有利因素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二、2025年影响华法林行业运行的稳定因素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三、2025年影响华法林行业运行的不利因素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四、2025年我国华法林行业发展面临的挑战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五、2025年我国华法林行业发展面临的机遇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专家对华法林行业投资风险预警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一、2025-2031年华法林行业市场风险及控制策略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二、2025-2031年华法林行业政策风险及控制策略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三、2025-2031年华法林行业经营风险及控制策略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四、2025-2031年华法林同业竞争风险及控制策略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五、2025-2031年华法林行业其他风险及控制策略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华法林行业投资战略研究</w:t>
      </w:r>
      <w:r>
        <w:rPr>
          <w:rFonts w:hint="eastAsia"/>
        </w:rPr>
        <w:br/>
      </w:r>
      <w:r>
        <w:rPr>
          <w:rFonts w:hint="eastAsia"/>
        </w:rPr>
        <w:t>　　第一节 华法林行业发展战略研究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对我国华法林品牌的战略思考</w:t>
      </w:r>
      <w:r>
        <w:rPr>
          <w:rFonts w:hint="eastAsia"/>
        </w:rPr>
        <w:br/>
      </w:r>
      <w:r>
        <w:rPr>
          <w:rFonts w:hint="eastAsia"/>
        </w:rPr>
        <w:t>　　　　一、华法林品牌的重要性</w:t>
      </w:r>
      <w:r>
        <w:rPr>
          <w:rFonts w:hint="eastAsia"/>
        </w:rPr>
        <w:br/>
      </w:r>
      <w:r>
        <w:rPr>
          <w:rFonts w:hint="eastAsia"/>
        </w:rPr>
        <w:t>　　　　二、华法林实施品牌战略的意义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三、华法林企业品牌的现状分析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四、我国华法林企业的品牌战略</w:t>
      </w:r>
      <w:r>
        <w:rPr>
          <w:rFonts w:hint="eastAsia"/>
        </w:rPr>
        <w:br/>
      </w:r>
      <w:r>
        <w:rPr>
          <w:rFonts w:hint="eastAsia"/>
        </w:rPr>
        <w:t>　　　　五、华法林品牌战略管理的策略</w:t>
      </w:r>
      <w:r>
        <w:rPr>
          <w:rFonts w:hint="eastAsia"/>
        </w:rPr>
        <w:br/>
      </w:r>
      <w:r>
        <w:rPr>
          <w:rFonts w:hint="eastAsia"/>
        </w:rPr>
        <w:t>　　第三节 华法林经营策略分析</w:t>
      </w:r>
      <w:r>
        <w:rPr>
          <w:rFonts w:hint="eastAsia"/>
        </w:rPr>
        <w:br/>
      </w:r>
      <w:r>
        <w:rPr>
          <w:rFonts w:hint="eastAsia"/>
        </w:rPr>
        <w:t>　　　　一、华法林市场细分策略</w:t>
      </w:r>
      <w:r>
        <w:rPr>
          <w:rFonts w:hint="eastAsia"/>
        </w:rPr>
        <w:br/>
      </w:r>
      <w:r>
        <w:rPr>
          <w:rFonts w:hint="eastAsia"/>
        </w:rPr>
        <w:t>　　　　二、华法林市场创新策略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四、华法林新产品差异化战略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中-智-林-华法林行业投资战略研究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一、2025-2031年华法林行业投资战略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华法林行业历程</w:t>
      </w:r>
      <w:r>
        <w:rPr>
          <w:rFonts w:hint="eastAsia"/>
        </w:rPr>
        <w:br/>
      </w:r>
      <w:r>
        <w:rPr>
          <w:rFonts w:hint="eastAsia"/>
        </w:rPr>
        <w:t>　　图表 华法林行业生命周期</w:t>
      </w:r>
      <w:r>
        <w:rPr>
          <w:rFonts w:hint="eastAsia"/>
        </w:rPr>
        <w:br/>
      </w:r>
      <w:r>
        <w:rPr>
          <w:rFonts w:hint="eastAsia"/>
        </w:rPr>
        <w:t>　　图表 华法林行业产业链分析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2019-2024年中国华法林行业市场规模及增长情况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2019-2024年华法林行业市场容量分析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2019-2024年中国华法林行业产能统计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2019-2024年中国华法林行业产量及增长趋势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2019-2024年中国华法林市场需求量及增速统计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2024年中国华法林行业需求领域分布格局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2019-2024年中国华法林行业销售收入分析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2019-2024年中国华法林行业盈利情况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2019-2024年中国华法林行业利润总额统计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2019-2024年中国华法林进口数量分析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2019-2024年中国华法林进口金额分析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2019-2024年中国华法林出口数量分析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2019-2024年中国华法林出口金额分析</w:t>
      </w:r>
      <w:r>
        <w:rPr>
          <w:rFonts w:hint="eastAsia"/>
        </w:rPr>
        <w:br/>
      </w:r>
      <w:r>
        <w:rPr>
          <w:rFonts w:hint="eastAsia"/>
        </w:rPr>
        <w:t>　　图表 2024年中国华法林进口国家及地区分析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2024年中国华法林出口国家及地区分析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2019-2024年中国华法林行业企业数量情况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2019-2024年中国华法林行业企业平均规模情况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**地区华法林市场规模及增长情况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**地区华法林行业市场需求情况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**地区华法林市场规模及增长情况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**地区华法林行业市场需求情况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**地区华法林市场规模及增长情况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**地区华法林行业市场需求情况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**地区华法林市场规模及增长情况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**地区华法林行业市场需求情况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华法林重点企业（一）基本信息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华法林重点企业（一）经营情况分析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华法林重点企业（一）主要经济指标情况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华法林重点企业（一）盈利能力情况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华法林重点企业（一）偿债能力情况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华法林重点企业（一）运营能力情况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华法林重点企业（一）成长能力情况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华法林重点企业（二）基本信息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华法林重点企业（二）经营情况分析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华法林重点企业（二）主要经济指标情况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华法林重点企业（二）盈利能力情况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华法林重点企业（二）偿债能力情况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华法林重点企业（二）运营能力情况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华法林重点企业（二）成长能力情况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华法林企业信息</w:t>
      </w:r>
      <w:r>
        <w:rPr>
          <w:rFonts w:hint="eastAsia"/>
        </w:rPr>
        <w:br/>
      </w:r>
      <w:r>
        <w:rPr>
          <w:rFonts w:hint="eastAsia"/>
        </w:rPr>
        <w:t>　　图表 华法林企业经营情况分析</w:t>
      </w:r>
      <w:r>
        <w:rPr>
          <w:rFonts w:hint="eastAsia"/>
        </w:rPr>
        <w:br/>
      </w:r>
      <w:r>
        <w:rPr>
          <w:rFonts w:hint="eastAsia"/>
        </w:rPr>
        <w:t>　　图表 华法林重点企业（三）主要经济指标情况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华法林重点企业（三）盈利能力情况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华法林重点企业（三）偿债能力情况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华法林重点企业（三）运营能力情况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华法林重点企业（三）成长能力情况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2025-2031年中国华法林行业产能预测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2025-2031年中国华法林行业产量预测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2025-2031年中国华法林市场需求量预测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2025-2031年中国华法林行业供需平衡预测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2025-2031年中国华法林行业市场容量预测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2025-2031年中国华法林行业市场规模预测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2025-2031年中国华法林市场前景分析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2025-2031年中国华法林发展趋势预测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b97023c6c4f9d" w:history="1">
        <w:r>
          <w:rPr>
            <w:rStyle w:val="Hyperlink"/>
          </w:rPr>
          <w:t>中国华法林市场现状调研与发展前景趋势分析报告（2025-2031年）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b97023c6c4f9d" w:history="1">
        <w:r>
          <w:rPr>
            <w:rStyle w:val="Hyperlink"/>
          </w:rPr>
          <w:t>https://www.20087.com/2/52/HuaFaLinFaZhanQianJing.html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华法林大便出血怎么办、华法林的作用与功效、房颤怎么治疗最好最快、华法林是什么药、吃华法林脑出血的案例、华法林凝血酶原时间和iNR、高血压怎么治疗效果最好、华法林的正确吃法、吃华法林三个月血栓溶掉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fd4e29ea74471" w:history="1">
      <w:r>
        <w:rPr>
          <w:rStyle w:val="Hyperlink"/>
        </w:rPr>
        <w:t>中国华法林市场现状调研与发展前景趋势分析报告（2025-2031年）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aFaLinFaZhanQianJing.html" TargetMode="External" Id="Rf5bb97023c6c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aFaLinFaZhanQianJing.html" TargetMode="External" Id="R00ffd4e29ea7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2024-08-31T06:04:00Z</dcterms:created>
  <dcterms:modified xsi:type="dcterms:W3CDTF">2024-08-31T07:04:00Z</dcterms:modified>
  <dc:subject>中国华法林市场现状调研与发展前景趋势分析报告（2025-2031年）</dc:subject>
  <dc:title>中国华法林市场现状调研与发展前景趋势分析报告（2025-2031年）</dc:title>
  <cp:keywords>中国华法林市场现状调研与发展前景趋势分析报告（2025-2031年）</cp:keywords>
  <dc:description>中国华法林市场现状调研与发展前景趋势分析报告（2025-2031年）</dc:description>
</cp:coreProperties>
</file>