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d416df22047a0" w:history="1">
              <w:r>
                <w:rPr>
                  <w:rStyle w:val="Hyperlink"/>
                </w:rPr>
                <w:t>2025-2031年中国抗体工程药物行业研究分析与市场前景预测报告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d416df22047a0" w:history="1">
              <w:r>
                <w:rPr>
                  <w:rStyle w:val="Hyperlink"/>
                </w:rPr>
                <w:t>2025-2031年中国抗体工程药物行业研究分析与市场前景预测报告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d416df22047a0" w:history="1">
                <w:r>
                  <w:rPr>
                    <w:rStyle w:val="Hyperlink"/>
                  </w:rPr>
                  <w:t>https://www.20087.com/2/02/KangTiGongChengYaoWuFaZhanXianZhuangQianJing.html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生物制药领域的重要组成部分，近年来取得了长足进展。一方面，基于单克隆抗体的治疗药物在肿瘤、自身免疫性疾病等多个治疗领域展现出强大的疗效。另一方面，随着抗体工程技术的进步，如噬菌体展示、酵母表面展示等技术的发展，抗体药物的研发周期大大缩短，生产成本也有所降低。此外，通过对抗体结构的改造，可以提高药物的稳定性和靶向性，进一步拓展其治疗范围。</w:t>
      </w:r>
      <w:r>
        <w:rPr>
          <w:rFonts w:hint="eastAsia"/>
        </w:rPr>
        <w:br/>
      </w:r>
      <w:r>
        <w:rPr>
          <w:rFonts w:hint="eastAsia"/>
        </w:rPr>
        <w:t>　　未来，抗体工程药物的发展将更加注重创新性和个性化治疗。随着基因编辑技术如CRISPR-Cas9的发展，抗体药物的研发将更加精准，能够针对特定的突变或表型进行治疗。同时，通过组合不同的抗体结构域或与其他治疗分子结合，可以开发出具有多重作用机制的抗体药物。此外，随着单细胞测序技术的进步，未来抗体药物的研发将能够更加深入地理解个体差异，实现真正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d416df22047a0" w:history="1">
        <w:r>
          <w:rPr>
            <w:rStyle w:val="Hyperlink"/>
          </w:rPr>
          <w:t>2025-2031年中国抗体工程药物行业研究分析与市场前景预测报告</w:t>
        </w:r>
      </w:hyperlink>
      <w:r>
        <w:rPr>
          <w:rFonts w:hint="eastAsia"/>
        </w:rPr>
        <w:t>》从产业链视角出发，系统分析了抗体工程药物行业的市场现状与需求动态，详细解读了抗体工程药物市场规模、价格波动及上下游影响因素。报告深入剖析了抗体工程药物细分领域的发展特点，基于权威数据对市场前景及未来趋势进行了科学预测，同时揭示了抗体工程药物重点企业的竞争格局与市场集中度变化。报告客观翔实地指出了抗体工程药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抗体工程药物行业相关概述</w:t>
      </w:r>
      <w:r>
        <w:rPr>
          <w:rFonts w:hint="eastAsia"/>
        </w:rPr>
        <w:br/>
      </w:r>
      <w:r>
        <w:rPr>
          <w:rFonts w:hint="eastAsia"/>
        </w:rPr>
        <w:t>　　第一节 抗体工程药物行业定义及特征</w:t>
      </w:r>
      <w:r>
        <w:rPr>
          <w:rFonts w:hint="eastAsia"/>
        </w:rPr>
        <w:br/>
      </w:r>
      <w:r>
        <w:rPr>
          <w:rFonts w:hint="eastAsia"/>
        </w:rPr>
        <w:t>　　　　一、抗体工程药物行业定义及分类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抗体工程药物行业经营模式分析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四、抗体工程药物行业经营模式影响因素分析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抗体工程药物行业主要风险因素分析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抗体工程药物行业研究概述</w:t>
      </w:r>
      <w:r>
        <w:rPr>
          <w:rFonts w:hint="eastAsia"/>
        </w:rPr>
        <w:br/>
      </w:r>
      <w:r>
        <w:rPr>
          <w:rFonts w:hint="eastAsia"/>
        </w:rPr>
        <w:t>　　　　一、抗体工程药物行业研究目的</w:t>
      </w:r>
      <w:r>
        <w:rPr>
          <w:rFonts w:hint="eastAsia"/>
        </w:rPr>
        <w:br/>
      </w:r>
      <w:r>
        <w:rPr>
          <w:rFonts w:hint="eastAsia"/>
        </w:rPr>
        <w:t>　　　　二、抗体工程药物行业研究原则</w:t>
      </w:r>
      <w:r>
        <w:rPr>
          <w:rFonts w:hint="eastAsia"/>
        </w:rPr>
        <w:br/>
      </w:r>
      <w:r>
        <w:rPr>
          <w:rFonts w:hint="eastAsia"/>
        </w:rPr>
        <w:t>　　　　三、抗体工程药物行业研究方法</w:t>
      </w:r>
      <w:r>
        <w:rPr>
          <w:rFonts w:hint="eastAsia"/>
        </w:rPr>
        <w:br/>
      </w:r>
      <w:r>
        <w:rPr>
          <w:rFonts w:hint="eastAsia"/>
        </w:rPr>
        <w:t>　　　　四、抗体工程药物行业研究内容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抗体工程药物行业运行环境分析</w:t>
      </w:r>
      <w:r>
        <w:rPr>
          <w:rFonts w:hint="eastAsia"/>
        </w:rPr>
        <w:br/>
      </w:r>
      <w:r>
        <w:rPr>
          <w:rFonts w:hint="eastAsia"/>
        </w:rPr>
        <w:t>　　第一节 抗体工程药物行业政治法律环境分析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抗体工程药物行业经济环境分析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抗体工程药物行业社会环境分析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一、抗体工程药物产业社会环境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三、抗体工程药物产业发展对社会发展的影响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抗体工程药物行业技术环境分析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一、抗体工程药物技术分析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全球抗体工程药物行业运营态势</w:t>
      </w:r>
      <w:r>
        <w:rPr>
          <w:rFonts w:hint="eastAsia"/>
        </w:rPr>
        <w:br/>
      </w:r>
      <w:r>
        <w:rPr>
          <w:rFonts w:hint="eastAsia"/>
        </w:rPr>
        <w:t>　　第一节 全球抗体工程药物行业发展概况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一、全球抗体工程药物行业运营态势</w:t>
      </w:r>
      <w:r>
        <w:rPr>
          <w:rFonts w:hint="eastAsia"/>
        </w:rPr>
        <w:br/>
      </w:r>
      <w:r>
        <w:rPr>
          <w:rFonts w:hint="eastAsia"/>
        </w:rPr>
        <w:t>　　　　二、全球抗体工程药物行业竞争格局</w:t>
      </w:r>
      <w:r>
        <w:rPr>
          <w:rFonts w:hint="eastAsia"/>
        </w:rPr>
        <w:br/>
      </w:r>
      <w:r>
        <w:rPr>
          <w:rFonts w:hint="eastAsia"/>
        </w:rPr>
        <w:t>　　　　三、全球抗体工程药物行业规模预测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全球主要区域抗体工程药物行业发展态势及趋势预测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一、北美抗体工程药物行业市场概况及趋势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二、亚太抗体工程药物行业市场概况及趋势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三、欧盟抗体工程药物行业市场概况及趋势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中国抗体工程药物行业经营情况分析</w:t>
      </w:r>
      <w:r>
        <w:rPr>
          <w:rFonts w:hint="eastAsia"/>
        </w:rPr>
        <w:br/>
      </w:r>
      <w:r>
        <w:rPr>
          <w:rFonts w:hint="eastAsia"/>
        </w:rPr>
        <w:t>　　第一节 抗体工程药物行业发展概况分析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抗体工程药物行业生产态势分析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一、2020-2025年中国抗体工程药物行业产能统计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二、2020-2025年中国抗体工程药物行业产量分析</w:t>
      </w:r>
      <w:r>
        <w:rPr>
          <w:rFonts w:hint="eastAsia"/>
        </w:rPr>
        <w:br/>
      </w:r>
      <w:r>
        <w:rPr>
          <w:rFonts w:hint="eastAsia"/>
        </w:rPr>
        <w:t>　　第三节 抗体工程药物行业销售态势分析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一、2020-2025年中国抗体工程药物行业需求统计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二、2020-2025年中国抗体工程药物行业需求区域分析</w:t>
      </w:r>
      <w:r>
        <w:rPr>
          <w:rFonts w:hint="eastAsia"/>
        </w:rPr>
        <w:br/>
      </w:r>
      <w:r>
        <w:rPr>
          <w:rFonts w:hint="eastAsia"/>
        </w:rPr>
        <w:t>　　第四节 抗体工程药物行业市场规模分析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一、2020-2025年中国抗体工程药物行业市场规模统计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二、2020-2025年中国抗体工程药物行业需求规模区域分布</w:t>
      </w:r>
      <w:r>
        <w:rPr>
          <w:rFonts w:hint="eastAsia"/>
        </w:rPr>
        <w:br/>
      </w:r>
      <w:r>
        <w:rPr>
          <w:rFonts w:hint="eastAsia"/>
        </w:rPr>
        <w:t>　　第五节 抗体工程药物行业价格现状、影响因素及趋势预测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一、2020-2025年中国抗体工程药物行业价格回顾</w:t>
      </w:r>
      <w:r>
        <w:rPr>
          <w:rFonts w:hint="eastAsia"/>
        </w:rPr>
        <w:br/>
      </w:r>
      <w:r>
        <w:rPr>
          <w:rFonts w:hint="eastAsia"/>
        </w:rPr>
        <w:t>　　　　二、中国抗体工程药物行业价格影响因素分析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2020-2025年抗体工程药物所属行业进出口分析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2020-2025年抗体工程药物所属行业进口分析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一、2020-2025年抗体工程药物所属行业进口总量分析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二、2020-2025年抗体工程药物所属行业进口总金额分析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三、2020-2025年抗体工程药物所属行业进口均价走势图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四、抗体工程药物所属行业进口分国家情况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五、抗体工程药物所属行业进口均价分国家对比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2020-2025年抗体工程药物所属行业出口分析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一、2020-2025年抗体工程药物所属行业出口总量分析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二、2020-2025年抗体工程药物所属行业出口总金额分析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三、2020-2025年抗体工程药物所属行业出口均价走势图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四、抗体工程药物所属行业出口分国家情况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五、抗体工程药物所属行业出口均价分国家对比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中国抗体工程药物所属行业经济指标分析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2020-2025年中国抗体工程药物所属行业整体概况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2020-2025年中国抗体工程药物所属行业供给情况分析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2020-2025年中国抗体工程药物所属行业销售情况分析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2020-2025年中国抗体工程药物所属行业经营效益分析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2025年中国抗体工程药物行业竞争格局分析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抗体工程药物行业壁垒分析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抗体工程药物行业竞争格局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抗体工程药物行业五力竞争分析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2025-2031年抗体工程药物行业竞争力提升策略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抗体工程药物行业上游产业链分析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上游原料市场对抗体工程药物行业影响分析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抗体工程药物行业下游产业链分析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下游需求市场对抗体工程药物行业影响分析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2020-2025年抗体工程药物行业各区域市场概况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华北地区抗体工程药物行业分析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东北地区抗体工程药物行业分析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华东地区抗体工程药物行业分析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华中地区抗体工程药物行业分析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华南地区抗体工程药物行业分析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西部地区抗体工程药物行业分析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抗体工程药物行业主要优势企业分析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北京华辰兴业科技有限公司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北京中杉金桥生物技术有限公司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郑州绿科生物工程有限公司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2025-2031年中国抗体工程药物行业发展前景预测</w:t>
      </w:r>
      <w:r>
        <w:rPr>
          <w:rFonts w:hint="eastAsia"/>
        </w:rPr>
        <w:br/>
      </w:r>
      <w:r>
        <w:rPr>
          <w:rFonts w:hint="eastAsia"/>
        </w:rPr>
        <w:t>　　第一节 抗体工程药物行业投资回顾</w:t>
      </w:r>
      <w:r>
        <w:rPr>
          <w:rFonts w:hint="eastAsia"/>
        </w:rPr>
        <w:br/>
      </w:r>
      <w:r>
        <w:rPr>
          <w:rFonts w:hint="eastAsia"/>
        </w:rPr>
        <w:t>　　　　一、抗体工程药物行业投资规模及增速统计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二、抗体工程药物行业投资结构分析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2025-2031年中国抗体工程药物行业投资规模及增速预测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2025-2031年中国抗体工程药物行业发展趋势预测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一、抗体工程药物行业发展驱动因素分析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二、抗体工程药物行业发展趋势预测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三、2025-2031年中国抗体工程药物行业产量预测图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四、2025-2031年中国抗体工程药物行业需求预测图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五、2025-2031年中国抗体工程药物行业市场规模预测图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六、2025-2031年中国抗体工程药物行业价格走势预测图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七、2025-2031年中国抗体工程药物行业全球市场份额预测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　抗体工程药物行业投资现状及建议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一、抗体工程药物行业投资项目分析</w:t>
      </w:r>
      <w:r>
        <w:rPr>
          <w:rFonts w:hint="eastAsia"/>
        </w:rPr>
        <w:br/>
      </w:r>
      <w:r>
        <w:rPr>
          <w:rFonts w:hint="eastAsia"/>
        </w:rPr>
        <w:t>　　　　二、抗体工程药物行业投资机遇分析</w:t>
      </w:r>
      <w:r>
        <w:rPr>
          <w:rFonts w:hint="eastAsia"/>
        </w:rPr>
        <w:br/>
      </w:r>
      <w:r>
        <w:rPr>
          <w:rFonts w:hint="eastAsia"/>
        </w:rPr>
        <w:t>　　　　三、抗体工程药物行业投资风险警示</w:t>
      </w:r>
      <w:r>
        <w:rPr>
          <w:rFonts w:hint="eastAsia"/>
        </w:rPr>
        <w:br/>
      </w:r>
      <w:r>
        <w:rPr>
          <w:rFonts w:hint="eastAsia"/>
        </w:rPr>
        <w:t>　　　　四、抗体工程药物行业投资策略建议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抗体工程药物行业现状</w:t>
      </w:r>
      <w:r>
        <w:rPr>
          <w:rFonts w:hint="eastAsia"/>
        </w:rPr>
        <w:br/>
      </w:r>
      <w:r>
        <w:rPr>
          <w:rFonts w:hint="eastAsia"/>
        </w:rPr>
        <w:t>　　图表 抗体工程药物行业产业链调研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2020-2025年抗体工程药物行业市场容量统计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2020-2025年中国抗体工程药物行业市场规模情况</w:t>
      </w:r>
      <w:r>
        <w:rPr>
          <w:rFonts w:hint="eastAsia"/>
        </w:rPr>
        <w:br/>
      </w:r>
      <w:r>
        <w:rPr>
          <w:rFonts w:hint="eastAsia"/>
        </w:rPr>
        <w:t>　　图表 抗体工程药物行业动态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2020-2025年中国抗体工程药物行业经营效益分析</w:t>
      </w:r>
      <w:r>
        <w:rPr>
          <w:rFonts w:hint="eastAsia"/>
        </w:rPr>
        <w:br/>
      </w:r>
      <w:r>
        <w:rPr>
          <w:rFonts w:hint="eastAsia"/>
        </w:rPr>
        <w:t>　　图表 抗体工程药物行业竞争对手分析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**地区抗体工程药物市场调研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**地区抗体工程药物市场规模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**地区抗体工程药物市场调研</w:t>
      </w:r>
      <w:r>
        <w:rPr>
          <w:rFonts w:hint="eastAsia"/>
        </w:rPr>
        <w:br/>
      </w:r>
      <w:r>
        <w:rPr>
          <w:rFonts w:hint="eastAsia"/>
        </w:rPr>
        <w:t>　　图表 **地区抗体工程药物行业市场需求分析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2025-2031年中国抗体工程药物行业发展趋势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d416df22047a0" w:history="1">
        <w:r>
          <w:rPr>
            <w:rStyle w:val="Hyperlink"/>
          </w:rPr>
          <w:t>2025-2031年中国抗体工程药物行业研究分析与市场前景预测报告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d416df22047a0" w:history="1">
        <w:r>
          <w:rPr>
            <w:rStyle w:val="Hyperlink"/>
          </w:rPr>
          <w:t>https://www.20087.com/2/02/KangTiGongChengYaoWuFaZhanXianZhuangQianJing.html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热点：单克隆抗体的制备过程、抗体工程药物有哪些、单克隆抗体药物、抗体工程药物名词解释、抗体药物一般分为哪几类、抗体工程药物是什么、抗体药物面临的问题、抗体工程药物的研究、抗体抗肿瘤药物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cfeec4c914c2d" w:history="1">
      <w:r>
        <w:rPr>
          <w:rStyle w:val="Hyperlink"/>
        </w:rPr>
        <w:t>2025-2031年中国抗体工程药物行业研究分析与市场前景预测报告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KangTiGongChengYaoWuFaZhanXianZhuangQianJing.html" TargetMode="External" Id="R434d416df220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KangTiGongChengYaoWuFaZhanXianZhuangQianJing.html" TargetMode="External" Id="R935cfeec4c91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2025-05-02T07:04:00Z</dcterms:created>
  <dcterms:modified xsi:type="dcterms:W3CDTF">2025-05-02T08:04:00Z</dcterms:modified>
  <dc:subject>2025-2031年中国抗体工程药物行业研究分析与市场前景预测报告</dc:subject>
  <dc:title>2025-2031年中国抗体工程药物行业研究分析与市场前景预测报告</dc:title>
  <cp:keywords>2025-2031年中国抗体工程药物行业研究分析与市场前景预测报告</cp:keywords>
  <dc:description>2025-2031年中国抗体工程药物行业研究分析与市场前景预测报告</dc:description>
</cp:coreProperties>
</file>