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e7fb6cc784ac9" w:history="1">
              <w:r>
                <w:rPr>
                  <w:rStyle w:val="Hyperlink"/>
                </w:rPr>
                <w:t>2025-2031年中国眼科医疗行业现状全面调研与发展趋势报告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e7fb6cc784ac9" w:history="1">
              <w:r>
                <w:rPr>
                  <w:rStyle w:val="Hyperlink"/>
                </w:rPr>
                <w:t>2025-2031年中国眼科医疗行业现状全面调研与发展趋势报告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e7fb6cc784ac9" w:history="1">
                <w:r>
                  <w:rPr>
                    <w:rStyle w:val="Hyperlink"/>
                  </w:rPr>
                  <w:t>https://www.20087.com/2/92/YanKeYiLiaoHangYeFaZhanQuShi.html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年龄相关眼疾如白内障、青光眼、黄斑变性等发病率的增加，眼科医疗服务需求持续增长。近年来，眼科医疗领域不断引入新技术，如激光手术、基因治疗、人工智能辅助诊断，提高了诊疗的精准性和成功率。同时，远程医疗服务的普及，使得偏远地区和行动不便的患者也能获得专业的眼科咨询和治疗。然而，眼科医疗行业也面临着专业人才短缺、医疗资源分配不均等问题，需要通过人才培养、医疗资源共享等措施，提高医疗服务的可及性和质量。</w:t>
      </w:r>
      <w:r>
        <w:rPr>
          <w:rFonts w:hint="eastAsia"/>
        </w:rPr>
        <w:br/>
      </w:r>
      <w:r>
        <w:rPr>
          <w:rFonts w:hint="eastAsia"/>
        </w:rPr>
        <w:t>　　未来，眼科医疗行业的发展将更加注重精准化和个性化。一方面，随着基因组学、生物信息学等前沿科技的应用，眼科医疗将实现疾病的早期筛查和个性化治疗方案的制定，提高治疗效果。另一方面，远程医疗和移动医疗平台的发展，将促进眼科医疗服务的普及，通过在线问诊、虚拟现实训练等方式，提升患者的就医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e7fb6cc784ac9" w:history="1">
        <w:r>
          <w:rPr>
            <w:rStyle w:val="Hyperlink"/>
          </w:rPr>
          <w:t>2025-2031年中国眼科医疗行业现状全面调研与发展趋势报告</w:t>
        </w:r>
      </w:hyperlink>
      <w:r>
        <w:rPr>
          <w:rFonts w:hint="eastAsia"/>
        </w:rPr>
        <w:t>》依托权威机构及行业协会数据，结合眼科医疗行业的宏观环境与微观实践，从眼科医疗市场规模、市场需求、技术现状及产业链结构等多维度进行了系统调研与分析。报告通过严谨的研究方法与翔实的数据支持，辅以直观图表，全面剖析了眼科医疗行业发展趋势、重点企业表现及市场竞争格局，并通过SWOT分析揭示了行业机遇与潜在风险，为眼科医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眼科医疗行业特征分析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中国眼科医疗行业在国民经济中的地位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眼科医疗行业生命周期分析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二、眼科医疗行业生命周期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眼科医疗所属行业发展环境分析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中国眼科医疗行业政策环境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行业运行环境对中国眼科医疗行业的影响分析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所属行业运行现状</w:t>
      </w:r>
      <w:r>
        <w:rPr>
          <w:rFonts w:hint="eastAsia"/>
        </w:rPr>
        <w:br/>
      </w:r>
      <w:r>
        <w:rPr>
          <w:rFonts w:hint="eastAsia"/>
        </w:rPr>
        <w:t>第三章 眼科医疗行业市场分析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2020-2025年中国眼科医疗市场规模及增速</w:t>
      </w:r>
      <w:r>
        <w:rPr>
          <w:rFonts w:hint="eastAsia"/>
        </w:rPr>
        <w:br/>
      </w:r>
      <w:r>
        <w:rPr>
          <w:rFonts w:hint="eastAsia"/>
        </w:rPr>
        <w:t>　　2020-2025年我国眼科医疗细分市场规模情况</w:t>
      </w:r>
      <w:r>
        <w:rPr>
          <w:rFonts w:hint="eastAsia"/>
        </w:rPr>
        <w:br/>
      </w:r>
      <w:r>
        <w:rPr>
          <w:rFonts w:hint="eastAsia"/>
        </w:rPr>
        <w:t>　　第二节 影响眼科医疗市场规模的因素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2025-2031年中国眼科医疗市场规模及增速预测</w:t>
      </w:r>
      <w:r>
        <w:rPr>
          <w:rFonts w:hint="eastAsia"/>
        </w:rPr>
        <w:br/>
      </w:r>
      <w:r>
        <w:rPr>
          <w:rFonts w:hint="eastAsia"/>
        </w:rPr>
        <w:t>　　第四节 眼科医疗市场发展潜力分析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眼科医疗细分产品市场分析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眼科医疗行业生产分析</w:t>
      </w:r>
      <w:r>
        <w:rPr>
          <w:rFonts w:hint="eastAsia"/>
        </w:rPr>
        <w:br/>
      </w:r>
      <w:r>
        <w:rPr>
          <w:rFonts w:hint="eastAsia"/>
        </w:rPr>
        <w:t>　　第一节 2020-2025年眼科医疗所属行业生产规模及增速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2025-2031年眼科医疗工业总产值变化趋势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眼科医疗行业生产中存在的问题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眼科医疗行业区域生产分析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第八章 眼科医疗行业竞争分析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眼科医疗行业竞争格局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眼科医疗行业市场集中度分析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眼科医疗产品价格分析</w:t>
      </w:r>
      <w:r>
        <w:rPr>
          <w:rFonts w:hint="eastAsia"/>
        </w:rPr>
        <w:br/>
      </w:r>
      <w:r>
        <w:rPr>
          <w:rFonts w:hint="eastAsia"/>
        </w:rPr>
        <w:t>　　第一节 2020-2025年眼科医疗价格走势</w:t>
      </w:r>
      <w:r>
        <w:rPr>
          <w:rFonts w:hint="eastAsia"/>
        </w:rPr>
        <w:br/>
      </w:r>
      <w:r>
        <w:rPr>
          <w:rFonts w:hint="eastAsia"/>
        </w:rPr>
        <w:t>　　第二节 影响眼科医疗产品价格的关键因素分析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2025-2031年眼科医疗产品价格变化趋势</w:t>
      </w:r>
      <w:r>
        <w:rPr>
          <w:rFonts w:hint="eastAsia"/>
        </w:rPr>
        <w:br/>
      </w:r>
      <w:r>
        <w:rPr>
          <w:rFonts w:hint="eastAsia"/>
        </w:rPr>
        <w:t>　　第四节 主要眼科医疗企业价位及价格策略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眼科医疗行业用户分析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替代品对眼科医疗行业的影响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眼科医疗行业主导驱动因素分析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第十三章 重点眼科医疗企业分析</w:t>
      </w:r>
      <w:r>
        <w:rPr>
          <w:rFonts w:hint="eastAsia"/>
        </w:rPr>
        <w:br/>
      </w:r>
      <w:r>
        <w:rPr>
          <w:rFonts w:hint="eastAsia"/>
        </w:rPr>
        <w:t>　　第一节 杭州天目山股份有限公司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北京万辉双鹤有限责任公司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苏州六六视觉眼科医疗器械股份公司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北京市希翼互通医疗器械公司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上海爱瑞视眼科医疗器械公司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陕西威格尔医疗科技发展有限公司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广州鑫视康医疗器械有限公司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第十四章 眼科医疗行业进入壁垒及机会分析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三、眼科医疗行业进入机会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眼科医疗行业投资风险分析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眼科医疗行业市场前景与预测分析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眼科医疗行业盈利水平分析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眼科医疗行业总体机会评价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眼科医疗行业投资策略分析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资本并购重组运作模式</w:t>
      </w:r>
      <w:r>
        <w:rPr>
          <w:rFonts w:hint="eastAsia"/>
        </w:rPr>
        <w:br/>
      </w:r>
      <w:r>
        <w:rPr>
          <w:rFonts w:hint="eastAsia"/>
        </w:rPr>
        <w:t>　　第六节 企业经营管理建议</w:t>
      </w:r>
      <w:r>
        <w:rPr>
          <w:rFonts w:hint="eastAsia"/>
        </w:rPr>
        <w:br/>
      </w:r>
      <w:r>
        <w:rPr>
          <w:rFonts w:hint="eastAsia"/>
        </w:rPr>
        <w:t>　　第七节 重点客户建设建议</w:t>
      </w:r>
      <w:r>
        <w:rPr>
          <w:rFonts w:hint="eastAsia"/>
        </w:rPr>
        <w:br/>
      </w:r>
      <w:r>
        <w:rPr>
          <w:rFonts w:hint="eastAsia"/>
        </w:rPr>
        <w:t>　　第八节 投资策略</w:t>
      </w:r>
      <w:r>
        <w:rPr>
          <w:rFonts w:hint="eastAsia"/>
        </w:rPr>
        <w:br/>
      </w:r>
      <w:r>
        <w:rPr>
          <w:rFonts w:hint="eastAsia"/>
        </w:rPr>
        <w:t>　　第九节 [-中智-林-]如何应对当前经济形势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眼科医疗分类情况</w:t>
      </w:r>
      <w:r>
        <w:rPr>
          <w:rFonts w:hint="eastAsia"/>
        </w:rPr>
        <w:br/>
      </w:r>
      <w:r>
        <w:rPr>
          <w:rFonts w:hint="eastAsia"/>
        </w:rPr>
        <w:t>　　图表 2020-2025年我国眼科医疗市场规模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2020-2025年我国眼科医疗市场销量</w:t>
      </w:r>
      <w:r>
        <w:rPr>
          <w:rFonts w:hint="eastAsia"/>
        </w:rPr>
        <w:br/>
      </w:r>
      <w:r>
        <w:rPr>
          <w:rFonts w:hint="eastAsia"/>
        </w:rPr>
        <w:t>　　图表 2025-2031年眼科医疗市场销量预测</w:t>
      </w:r>
      <w:r>
        <w:rPr>
          <w:rFonts w:hint="eastAsia"/>
        </w:rPr>
        <w:br/>
      </w:r>
      <w:r>
        <w:rPr>
          <w:rFonts w:hint="eastAsia"/>
        </w:rPr>
        <w:t>　　图表 2020-2025年眼科医疗行业需求规模</w:t>
      </w:r>
      <w:r>
        <w:rPr>
          <w:rFonts w:hint="eastAsia"/>
        </w:rPr>
        <w:br/>
      </w:r>
      <w:r>
        <w:rPr>
          <w:rFonts w:hint="eastAsia"/>
        </w:rPr>
        <w:t>　　图表 2020-2025年眼科医疗行业盈利能力</w:t>
      </w:r>
      <w:r>
        <w:rPr>
          <w:rFonts w:hint="eastAsia"/>
        </w:rPr>
        <w:br/>
      </w:r>
      <w:r>
        <w:rPr>
          <w:rFonts w:hint="eastAsia"/>
        </w:rPr>
        <w:t>　　图表 2020-2025年眼科医疗行业发展能力</w:t>
      </w:r>
      <w:r>
        <w:rPr>
          <w:rFonts w:hint="eastAsia"/>
        </w:rPr>
        <w:br/>
      </w:r>
      <w:r>
        <w:rPr>
          <w:rFonts w:hint="eastAsia"/>
        </w:rPr>
        <w:t>　　图表 2020-2025年眼科医疗行业偿债能力分析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2020-2025年眼科医疗行业销售收入前十家企业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2020-2025年我国眼科医疗进口量</w:t>
      </w:r>
      <w:r>
        <w:rPr>
          <w:rFonts w:hint="eastAsia"/>
        </w:rPr>
        <w:br/>
      </w:r>
      <w:r>
        <w:rPr>
          <w:rFonts w:hint="eastAsia"/>
        </w:rPr>
        <w:t>　　图表 2025-2031年我国眼科医疗进出口预测</w:t>
      </w:r>
      <w:r>
        <w:rPr>
          <w:rFonts w:hint="eastAsia"/>
        </w:rPr>
        <w:br/>
      </w:r>
      <w:r>
        <w:rPr>
          <w:rFonts w:hint="eastAsia"/>
        </w:rPr>
        <w:t>　　图表 2020-2025年华东地区眼科医疗市场规模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2025-2031年西北地区眼科医疗市场规模预测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e7fb6cc784ac9" w:history="1">
        <w:r>
          <w:rPr>
            <w:rStyle w:val="Hyperlink"/>
          </w:rPr>
          <w:t>2025-2031年中国眼科医疗行业现状全面调研与发展趋势报告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e7fb6cc784ac9" w:history="1">
        <w:r>
          <w:rPr>
            <w:rStyle w:val="Hyperlink"/>
          </w:rPr>
          <w:t>https://www.20087.com/2/92/YanKeYiLiaoHangYeFaZhanQuShi.html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护理加盟十大名牌、眼科医疗器械公司、视力养护加盟店怎么样、眼科医疗器械公司排名、上海近视手术哪家最好、眼科医疗器械、爱尔眼科医院的营业时间、眼科医疗质量控制指标、中医眼科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b9b3f22434b3e" w:history="1">
      <w:r>
        <w:rPr>
          <w:rStyle w:val="Hyperlink"/>
        </w:rPr>
        <w:t>2025-2031年中国眼科医疗行业现状全面调研与发展趋势报告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nKeYiLiaoHangYeFaZhanQuShi.html" TargetMode="External" Id="R0cbe7fb6cc78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nKeYiLiaoHangYeFaZhanQuShi.html" TargetMode="External" Id="R0bdb9b3f2243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2025-05-10T08:14:00Z</dcterms:created>
  <dcterms:modified xsi:type="dcterms:W3CDTF">2025-05-10T09:14:00Z</dcterms:modified>
  <dc:subject>2025-2031年中国眼科医疗行业现状全面调研与发展趋势报告</dc:subject>
  <dc:title>2025-2031年中国眼科医疗行业现状全面调研与发展趋势报告</dc:title>
  <cp:keywords>2025-2031年中国眼科医疗行业现状全面调研与发展趋势报告</cp:keywords>
  <dc:description>2025-2031年中国眼科医疗行业现状全面调研与发展趋势报告</dc:description>
</cp:coreProperties>
</file>