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bd0c44904c42" w:history="1">
              <w:r>
                <w:rPr>
                  <w:rStyle w:val="Hyperlink"/>
                </w:rPr>
                <w:t>全球与中国医疗车市场研究及前景趋势预测报告（2025-2031年）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bd0c44904c42" w:history="1">
              <w:r>
                <w:rPr>
                  <w:rStyle w:val="Hyperlink"/>
                </w:rPr>
                <w:t>全球与中国医疗车市场研究及前景趋势预测报告（2025-2031年）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2bd0c44904c42" w:history="1">
                <w:r>
                  <w:rPr>
                    <w:rStyle w:val="Hyperlink"/>
                  </w:rPr>
                  <w:t>https://www.20087.com/3/92/YiLiaoCheHangYeFaZhanQianJing.html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是移动医疗服务的载体，近年来在全球范围内得到了广泛应用，特别是在偏远地区、灾难救援和公共卫生事件中发挥了重要作用。目前，医疗车的装备和技术不断升级，集成了先进的医疗设备和远程医疗系统，能够提供从基本的体检、诊疗到紧急救护的全方位服务。随着5G网络和物联网技术的发展，医疗车与远程医疗中心的连接更加紧密，实现了医疗资源的实时共享和远程指导，提高了医疗服务的效率和覆盖范围。</w:t>
      </w:r>
      <w:r>
        <w:rPr>
          <w:rFonts w:hint="eastAsia"/>
        </w:rPr>
        <w:br/>
      </w:r>
      <w:r>
        <w:rPr>
          <w:rFonts w:hint="eastAsia"/>
        </w:rPr>
        <w:t>　　未来，医疗车将更加注重智能化和定制化。通过集成人工智能和大数据分析，医疗车能够提供更加精准的诊断和个性化治疗方案，提升医疗服务的质量。同时，针对不同场景和需求，医疗车将开发更多定制化车型，如专注于眼科、口腔科或心理健康服务的专科医疗车，以满足特定人群的健康需求。此外，随着自动驾驶技术的成熟，未来的医疗车将具备自动驾驶能力，进一步提高服务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2bd0c44904c42" w:history="1">
        <w:r>
          <w:rPr>
            <w:rStyle w:val="Hyperlink"/>
          </w:rPr>
          <w:t>全球与中国医疗车市场研究及前景趋势预测报告（2025-2031年）</w:t>
        </w:r>
      </w:hyperlink>
      <w:r>
        <w:rPr>
          <w:rFonts w:hint="eastAsia"/>
        </w:rPr>
        <w:t>》从市场规模、需求变化及价格动态等维度，系统解析了医疗车行业的现状与发展趋势。报告深入分析了医疗车产业链各环节，科学预测了市场前景与技术发展方向，同时聚焦医疗车细分市场特点及重点企业的经营表现，揭示了医疗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中国医疗车概述</w:t>
      </w:r>
      <w:r>
        <w:rPr>
          <w:rFonts w:hint="eastAsia"/>
        </w:rPr>
        <w:br/>
      </w:r>
      <w:r>
        <w:rPr>
          <w:rFonts w:hint="eastAsia"/>
        </w:rPr>
        <w:t>　　第一节 医疗车行业定义</w:t>
      </w:r>
      <w:r>
        <w:rPr>
          <w:rFonts w:hint="eastAsia"/>
        </w:rPr>
        <w:br/>
      </w:r>
      <w:r>
        <w:rPr>
          <w:rFonts w:hint="eastAsia"/>
        </w:rPr>
        <w:t>　　第二节 医疗车行业发展特性</w:t>
      </w:r>
      <w:r>
        <w:rPr>
          <w:rFonts w:hint="eastAsia"/>
        </w:rPr>
        <w:br/>
      </w:r>
      <w:r>
        <w:rPr>
          <w:rFonts w:hint="eastAsia"/>
        </w:rPr>
        <w:t>　　第三节 医疗车产业链分析</w:t>
      </w:r>
      <w:r>
        <w:rPr>
          <w:rFonts w:hint="eastAsia"/>
        </w:rPr>
        <w:br/>
      </w:r>
      <w:r>
        <w:rPr>
          <w:rFonts w:hint="eastAsia"/>
        </w:rPr>
        <w:t>　　第四节 医疗车行业生命周期分析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2024-2025年国外医疗车市场发展概况</w:t>
      </w:r>
      <w:r>
        <w:rPr>
          <w:rFonts w:hint="eastAsia"/>
        </w:rPr>
        <w:br/>
      </w:r>
      <w:r>
        <w:rPr>
          <w:rFonts w:hint="eastAsia"/>
        </w:rPr>
        <w:t>　　第一节 全球医疗车市场发展分析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亚洲地区主要国家医疗车市场概况</w:t>
      </w:r>
      <w:r>
        <w:rPr>
          <w:rFonts w:hint="eastAsia"/>
        </w:rPr>
        <w:br/>
      </w:r>
      <w:r>
        <w:rPr>
          <w:rFonts w:hint="eastAsia"/>
        </w:rPr>
        <w:t>　　第五节 全球医疗车市场发展预测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2024-2025年中国医疗车发展环境分析</w:t>
      </w:r>
      <w:r>
        <w:rPr>
          <w:rFonts w:hint="eastAsia"/>
        </w:rPr>
        <w:br/>
      </w:r>
      <w:r>
        <w:rPr>
          <w:rFonts w:hint="eastAsia"/>
        </w:rPr>
        <w:t>　　第一节 医疗车行业经济环境分析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医疗车行业相关政策、标准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2024-2025年医疗车市场特性分析</w:t>
      </w:r>
      <w:r>
        <w:rPr>
          <w:rFonts w:hint="eastAsia"/>
        </w:rPr>
        <w:br/>
      </w:r>
      <w:r>
        <w:rPr>
          <w:rFonts w:hint="eastAsia"/>
        </w:rPr>
        <w:t>　　第一节 医疗车行业集中度分析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2024-2025年医疗车行业SWOT分析</w:t>
      </w:r>
      <w:r>
        <w:rPr>
          <w:rFonts w:hint="eastAsia"/>
        </w:rPr>
        <w:br/>
      </w:r>
      <w:r>
        <w:rPr>
          <w:rFonts w:hint="eastAsia"/>
        </w:rPr>
        <w:t>　　　　一、医疗车行业优势</w:t>
      </w:r>
      <w:r>
        <w:rPr>
          <w:rFonts w:hint="eastAsia"/>
        </w:rPr>
        <w:br/>
      </w:r>
      <w:r>
        <w:rPr>
          <w:rFonts w:hint="eastAsia"/>
        </w:rPr>
        <w:t>　　　　二、医疗车行业劣势</w:t>
      </w:r>
      <w:r>
        <w:rPr>
          <w:rFonts w:hint="eastAsia"/>
        </w:rPr>
        <w:br/>
      </w:r>
      <w:r>
        <w:rPr>
          <w:rFonts w:hint="eastAsia"/>
        </w:rPr>
        <w:t>　　　　三、医疗车行业机会</w:t>
      </w:r>
      <w:r>
        <w:rPr>
          <w:rFonts w:hint="eastAsia"/>
        </w:rPr>
        <w:br/>
      </w:r>
      <w:r>
        <w:rPr>
          <w:rFonts w:hint="eastAsia"/>
        </w:rPr>
        <w:t>　　　　四、医疗车行业风险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2024-2025年中国医疗车市场现状分析</w:t>
      </w:r>
      <w:r>
        <w:rPr>
          <w:rFonts w:hint="eastAsia"/>
        </w:rPr>
        <w:br/>
      </w:r>
      <w:r>
        <w:rPr>
          <w:rFonts w:hint="eastAsia"/>
        </w:rPr>
        <w:t>　　第二节 中国医疗车行业产量情况分析及预测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一、医疗车总体产能规模</w:t>
      </w:r>
      <w:r>
        <w:rPr>
          <w:rFonts w:hint="eastAsia"/>
        </w:rPr>
        <w:br/>
      </w:r>
      <w:r>
        <w:rPr>
          <w:rFonts w:hint="eastAsia"/>
        </w:rPr>
        <w:t>　　　　二、医疗车生产区域分布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三、2025-2031年中国医疗车产量预测</w:t>
      </w:r>
      <w:r>
        <w:rPr>
          <w:rFonts w:hint="eastAsia"/>
        </w:rPr>
        <w:br/>
      </w:r>
      <w:r>
        <w:rPr>
          <w:rFonts w:hint="eastAsia"/>
        </w:rPr>
        <w:t>　　第三节 中国医疗车市场需求分析及预测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三、2025-2031年中国医疗车市场需求量预测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**地区医疗车市场发展分析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**地区医疗车市场发展分析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**地区医疗车市场发展分析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**地区医疗车市场发展分析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2019-2024年中国医疗车进出口分析</w:t>
      </w:r>
      <w:r>
        <w:rPr>
          <w:rFonts w:hint="eastAsia"/>
        </w:rPr>
        <w:br/>
      </w:r>
      <w:r>
        <w:rPr>
          <w:rFonts w:hint="eastAsia"/>
        </w:rPr>
        <w:t>　　第一节 医疗车进口情况分析</w:t>
      </w:r>
      <w:r>
        <w:rPr>
          <w:rFonts w:hint="eastAsia"/>
        </w:rPr>
        <w:br/>
      </w:r>
      <w:r>
        <w:rPr>
          <w:rFonts w:hint="eastAsia"/>
        </w:rPr>
        <w:t>　　第二节 医疗车出口情况分析</w:t>
      </w:r>
      <w:r>
        <w:rPr>
          <w:rFonts w:hint="eastAsia"/>
        </w:rPr>
        <w:br/>
      </w:r>
      <w:r>
        <w:rPr>
          <w:rFonts w:hint="eastAsia"/>
        </w:rPr>
        <w:t>　　第三节 影响医疗车进出口因素分析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医疗车行业投资战略研究</w:t>
      </w:r>
      <w:r>
        <w:rPr>
          <w:rFonts w:hint="eastAsia"/>
        </w:rPr>
        <w:br/>
      </w:r>
      <w:r>
        <w:rPr>
          <w:rFonts w:hint="eastAsia"/>
        </w:rPr>
        <w:t>　　第一节 医疗车行业发展战略研究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对我国医疗车品牌的战略思考</w:t>
      </w:r>
      <w:r>
        <w:rPr>
          <w:rFonts w:hint="eastAsia"/>
        </w:rPr>
        <w:br/>
      </w:r>
      <w:r>
        <w:rPr>
          <w:rFonts w:hint="eastAsia"/>
        </w:rPr>
        <w:t>　　　　一、医疗车品牌的重要性</w:t>
      </w:r>
      <w:r>
        <w:rPr>
          <w:rFonts w:hint="eastAsia"/>
        </w:rPr>
        <w:br/>
      </w:r>
      <w:r>
        <w:rPr>
          <w:rFonts w:hint="eastAsia"/>
        </w:rPr>
        <w:t>　　　　二、医疗车实施品牌战略的意义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四、我国医疗车企业的品牌战略</w:t>
      </w:r>
      <w:r>
        <w:rPr>
          <w:rFonts w:hint="eastAsia"/>
        </w:rPr>
        <w:br/>
      </w:r>
      <w:r>
        <w:rPr>
          <w:rFonts w:hint="eastAsia"/>
        </w:rPr>
        <w:t>　　　　五、医疗车品牌战略管理的策略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医疗车经营策略分析</w:t>
      </w:r>
      <w:r>
        <w:rPr>
          <w:rFonts w:hint="eastAsia"/>
        </w:rPr>
        <w:br/>
      </w:r>
      <w:r>
        <w:rPr>
          <w:rFonts w:hint="eastAsia"/>
        </w:rPr>
        <w:t>　　　　一、医疗车市场细分策略</w:t>
      </w:r>
      <w:r>
        <w:rPr>
          <w:rFonts w:hint="eastAsia"/>
        </w:rPr>
        <w:br/>
      </w:r>
      <w:r>
        <w:rPr>
          <w:rFonts w:hint="eastAsia"/>
        </w:rPr>
        <w:t>　　　　二、医疗车市场创新策略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2025-2025年医疗车市场前景分析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2025-2031年医疗车行业发展趋势预测</w:t>
      </w:r>
      <w:r>
        <w:rPr>
          <w:rFonts w:hint="eastAsia"/>
        </w:rPr>
        <w:br/>
      </w:r>
      <w:r>
        <w:rPr>
          <w:rFonts w:hint="eastAsia"/>
        </w:rPr>
        <w:t>　　第三节 医疗车行业投资风险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医疗车投资建议</w:t>
      </w:r>
      <w:r>
        <w:rPr>
          <w:rFonts w:hint="eastAsia"/>
        </w:rPr>
        <w:br/>
      </w:r>
      <w:r>
        <w:rPr>
          <w:rFonts w:hint="eastAsia"/>
        </w:rPr>
        <w:t>　　第一节 医疗车行业投资环境分析</w:t>
      </w:r>
      <w:r>
        <w:rPr>
          <w:rFonts w:hint="eastAsia"/>
        </w:rPr>
        <w:br/>
      </w:r>
      <w:r>
        <w:rPr>
          <w:rFonts w:hint="eastAsia"/>
        </w:rPr>
        <w:t>　　第二节 医疗车行业投资进入壁垒分析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医疗车行业类别</w:t>
      </w:r>
      <w:r>
        <w:rPr>
          <w:rFonts w:hint="eastAsia"/>
        </w:rPr>
        <w:br/>
      </w:r>
      <w:r>
        <w:rPr>
          <w:rFonts w:hint="eastAsia"/>
        </w:rPr>
        <w:t>　　图表 医疗车行业产业链调研</w:t>
      </w:r>
      <w:r>
        <w:rPr>
          <w:rFonts w:hint="eastAsia"/>
        </w:rPr>
        <w:br/>
      </w:r>
      <w:r>
        <w:rPr>
          <w:rFonts w:hint="eastAsia"/>
        </w:rPr>
        <w:t>　　图表 医疗车行业现状</w:t>
      </w:r>
      <w:r>
        <w:rPr>
          <w:rFonts w:hint="eastAsia"/>
        </w:rPr>
        <w:br/>
      </w:r>
      <w:r>
        <w:rPr>
          <w:rFonts w:hint="eastAsia"/>
        </w:rPr>
        <w:t>　　图表 医疗车行业标准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2019-2024年中国医疗车市场规模</w:t>
      </w:r>
      <w:r>
        <w:rPr>
          <w:rFonts w:hint="eastAsia"/>
        </w:rPr>
        <w:br/>
      </w:r>
      <w:r>
        <w:rPr>
          <w:rFonts w:hint="eastAsia"/>
        </w:rPr>
        <w:t>　　图表 2025年中国医疗车行业产能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2019-2024年中国医疗车产量</w:t>
      </w:r>
      <w:r>
        <w:rPr>
          <w:rFonts w:hint="eastAsia"/>
        </w:rPr>
        <w:br/>
      </w:r>
      <w:r>
        <w:rPr>
          <w:rFonts w:hint="eastAsia"/>
        </w:rPr>
        <w:t>　　图表 医疗车行业动态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2019-2024年中国医疗车市场需求量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2019-2024年中国医疗车行情</w:t>
      </w:r>
      <w:r>
        <w:rPr>
          <w:rFonts w:hint="eastAsia"/>
        </w:rPr>
        <w:br/>
      </w:r>
      <w:r>
        <w:rPr>
          <w:rFonts w:hint="eastAsia"/>
        </w:rPr>
        <w:t>　　图表 2019-2024年中国医疗车价格走势图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2019-2024年中国医疗车进口数据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**地区医疗车市场规模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**地区医疗车市场调研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**地区医疗车市场规模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**地区医疗车市场调研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医疗车行业竞争对手分析</w:t>
      </w:r>
      <w:r>
        <w:rPr>
          <w:rFonts w:hint="eastAsia"/>
        </w:rPr>
        <w:br/>
      </w:r>
      <w:r>
        <w:rPr>
          <w:rFonts w:hint="eastAsia"/>
        </w:rPr>
        <w:t>　　图表 医疗车重点企业（一）基本信息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2025-2031年中国医疗车市场规模预测</w:t>
      </w:r>
      <w:r>
        <w:rPr>
          <w:rFonts w:hint="eastAsia"/>
        </w:rPr>
        <w:br/>
      </w:r>
      <w:r>
        <w:rPr>
          <w:rFonts w:hint="eastAsia"/>
        </w:rPr>
        <w:t>　　图表 医疗车行业准入条件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2025-2031年中国医疗车行业信息化</w:t>
      </w:r>
      <w:r>
        <w:rPr>
          <w:rFonts w:hint="eastAsia"/>
        </w:rPr>
        <w:br/>
      </w:r>
      <w:r>
        <w:rPr>
          <w:rFonts w:hint="eastAsia"/>
        </w:rPr>
        <w:t>　　图表 2025年中国医疗车市场前景分析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bd0c44904c42" w:history="1">
        <w:r>
          <w:rPr>
            <w:rStyle w:val="Hyperlink"/>
          </w:rPr>
          <w:t>全球与中国医疗车市场研究及前景趋势预测报告（2025-2031年）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2bd0c44904c42" w:history="1">
        <w:r>
          <w:rPr>
            <w:rStyle w:val="Hyperlink"/>
          </w:rPr>
          <w:t>https://www.20087.com/3/92/YiLiaoCheHangYeFaZhanQianJing.html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热点：长沙专业接送病人服务车、医疗车图片、巡逻车、医疗车间等级标准、医疗车属于什么类型车、医疗车间图片、电源车、医疗车险、医院120救护车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58918144d4435" w:history="1">
      <w:r>
        <w:rPr>
          <w:rStyle w:val="Hyperlink"/>
        </w:rPr>
        <w:t>全球与中国医疗车市场研究及前景趋势预测报告（2025-2031年）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LiaoCheHangYeFaZhanQianJing.html" TargetMode="External" Id="R1c82bd0c449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LiaoCheHangYeFaZhanQianJing.html" TargetMode="External" Id="R5ad58918144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2024-10-17T01:17:00Z</dcterms:created>
  <dcterms:modified xsi:type="dcterms:W3CDTF">2024-10-17T02:17:00Z</dcterms:modified>
  <dc:subject>全球与中国医疗车市场研究及前景趋势预测报告（2025-2031年）</dc:subject>
  <dc:title>全球与中国医疗车市场研究及前景趋势预测报告（2025-2031年）</dc:title>
  <cp:keywords>全球与中国医疗车市场研究及前景趋势预测报告（2025-2031年）</cp:keywords>
  <dc:description>全球与中国医疗车市场研究及前景趋势预测报告（2025-2031年）</dc:description>
</cp:coreProperties>
</file>