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6ae3e7915423b" w:history="1">
              <w:r>
                <w:rPr>
                  <w:rStyle w:val="Hyperlink"/>
                </w:rPr>
                <w:t>2026-2032年全球与中国氮卓斯汀行业研究分析及发展前景预测报告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6ae3e7915423b" w:history="1">
              <w:r>
                <w:rPr>
                  <w:rStyle w:val="Hyperlink"/>
                </w:rPr>
                <w:t>2026-2032年全球与中国氮卓斯汀行业研究分析及发展前景预测报告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6ae3e7915423b" w:history="1">
                <w:r>
                  <w:rPr>
                    <w:rStyle w:val="Hyperlink"/>
                  </w:rPr>
                  <w:t>https://www.20087.com/3/22/DanZhuoSiTingDeXianZhuangYuQianJing.html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卓斯汀（Azelastine）是一种抗组胺药物，主要用于治疗过敏性鼻炎和其他过敏性疾病。作为一种H1受体拮抗剂，它能有效缓解打喷嚏、流鼻涕等症状，并且副作用相对较小。近年来，随着环境污染加剧和生活方式改变，过敏性疾病的发病率逐年上升，这使得氮卓斯汀成为许多患者的选择。目前市场上已有多种形式的氮卓斯汀制剂，包括鼻喷雾剂和眼药水等，适用于不同的临床场景。然而，尽管氮卓斯汀在缓解症状方面表现出色，但对于某些严重病例，单靠该药物可能无法完全控制病情，需联合其他治疗方法。</w:t>
      </w:r>
      <w:r>
        <w:rPr>
          <w:rFonts w:hint="eastAsia"/>
        </w:rPr>
        <w:br/>
      </w:r>
      <w:r>
        <w:rPr>
          <w:rFonts w:hint="eastAsia"/>
        </w:rPr>
        <w:t>　　随着个性化医疗概念的普及和生物制药技术的进步，氮卓斯汀的应用范围和效果有望进一步拓展。一方面，通过基因编辑技术和精准医学研究，可以针对个体差异优化用药方案，提高治疗效果并减少不良反应；另一方面，结合新型给药系统如纳米载体或智能递送系统，未来的氮卓斯汀制剂将具备更好的生物利用度和靶向性，能够更有效地作用于病变部位。此外，随着人们对健康管理和疾病预防重视程度的提高，非处方类抗过敏药物市场将持续增长，促使企业加大对相关产品的研发投入，推出更多创新产品。预计未来几年内，随着技术革新和社会需求的变化，氮卓斯汀将在更多领域发挥重要作用，推动过敏性疾病治疗领域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6ae3e7915423b" w:history="1">
        <w:r>
          <w:rPr>
            <w:rStyle w:val="Hyperlink"/>
          </w:rPr>
          <w:t>2026-2032年全球与中国氮卓斯汀行业研究分析及发展前景预测报告</w:t>
        </w:r>
      </w:hyperlink>
      <w:r>
        <w:rPr>
          <w:rFonts w:hint="eastAsia"/>
        </w:rPr>
        <w:t>》基于统计局、相关协会等机构的详实数据，系统分析了氮卓斯汀行业的市场规模、竞争格局及技术发展现状，重点研究了氮卓斯汀产业链结构、市场需求变化及价格走势。报告对氮卓斯汀行业的发展趋势做出科学预测，评估了氮卓斯汀不同细分领域的增长潜力与投资风险，同时分析了氮卓斯汀重点企业的市场表现与战略布局。结合政策环境与技术创新方向，为相关企业调整经营策略、投资者把握市场机会提供客观参考，帮助决策者准确理解氮卓斯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按产品类型细分，全球氮卓斯汀市场规模2021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喷鼻剂</w:t>
      </w:r>
      <w:r>
        <w:rPr>
          <w:rFonts w:hint="eastAsia"/>
        </w:rPr>
        <w:br/>
      </w:r>
      <w:r>
        <w:rPr>
          <w:rFonts w:hint="eastAsia"/>
        </w:rPr>
        <w:t>　　　　1.3.3 眼药水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产品分类，按分销渠道</w:t>
      </w:r>
      <w:r>
        <w:rPr>
          <w:rFonts w:hint="eastAsia"/>
        </w:rPr>
        <w:br/>
      </w:r>
      <w:r>
        <w:rPr>
          <w:rFonts w:hint="eastAsia"/>
        </w:rPr>
        <w:t>　　　　1.4.1 按分销渠道细分，全球氮卓斯汀市场规模2021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零售药房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氮卓斯汀行业发展总体概况</w:t>
      </w:r>
      <w:r>
        <w:rPr>
          <w:rFonts w:hint="eastAsia"/>
        </w:rPr>
        <w:br/>
      </w:r>
      <w:r>
        <w:rPr>
          <w:rFonts w:hint="eastAsia"/>
        </w:rPr>
        <w:t>　　　　1.5.2 氮卓斯汀行业发展主要特点</w:t>
      </w:r>
      <w:r>
        <w:rPr>
          <w:rFonts w:hint="eastAsia"/>
        </w:rPr>
        <w:br/>
      </w:r>
      <w:r>
        <w:rPr>
          <w:rFonts w:hint="eastAsia"/>
        </w:rPr>
        <w:t>　　　　1.5.3 氮卓斯汀行业发展影响因素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氮卓斯汀有利因素</w:t>
      </w:r>
      <w:r>
        <w:rPr>
          <w:rFonts w:hint="eastAsia"/>
        </w:rPr>
        <w:br/>
      </w:r>
      <w:r>
        <w:rPr>
          <w:rFonts w:hint="eastAsia"/>
        </w:rPr>
        <w:t>　　　　1.5.3 .2 氮卓斯汀不利因素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全球市场，近三年氮卓斯汀主要企业占有率及排名（按销量）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氮卓斯汀主要企业在国际市场占有率（按销量，2023-2026）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2025年氮卓斯汀主要企业在国际市场排名（按销量）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全球市场主要企业氮卓斯汀销量（2023-2026）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全球市场，近三年氮卓斯汀主要企业占有率及排名（按收入）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氮卓斯汀主要企业在国际市场占有率（按收入，2023-2026）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2025年氮卓斯汀主要企业在国际市场排名（按收入）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全球市场主要企业氮卓斯汀销售收入（2023-2026）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全球市场主要企业氮卓斯汀销售价格（2023-2026）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中国市场，近三年氮卓斯汀主要企业占有率及排名（按销量）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氮卓斯汀主要企业在中国市场占有率（按销量，2023-2026）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2025年氮卓斯汀主要企业在中国市场排名（按销量）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中国市场主要企业氮卓斯汀销量（2023-2026）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中国市场，近三年氮卓斯汀主要企业占有率及排名（按收入）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氮卓斯汀主要企业在中国市场占有率（按收入，2023-2026）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2025年氮卓斯汀主要企业在中国市场排名（按收入）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中国市场主要企业氮卓斯汀销售收入（2023-2026）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全球主要厂商氮卓斯汀总部及产地分布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全球主要厂商成立时间及氮卓斯汀商业化日期</w:t>
      </w:r>
      <w:r>
        <w:rPr>
          <w:rFonts w:hint="eastAsia"/>
        </w:rPr>
        <w:br/>
      </w:r>
      <w:r>
        <w:rPr>
          <w:rFonts w:hint="eastAsia"/>
        </w:rPr>
        <w:t>　　2.8 全球主要厂商氮卓斯汀产品类型及应用</w:t>
      </w:r>
      <w:r>
        <w:rPr>
          <w:rFonts w:hint="eastAsia"/>
        </w:rPr>
        <w:br/>
      </w:r>
      <w:r>
        <w:rPr>
          <w:rFonts w:hint="eastAsia"/>
        </w:rPr>
        <w:t>　　2.9 氮卓斯汀行业集中度、竞争程度分析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氮卓斯汀行业集中度分析：2025年全球Top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全球氮卓斯汀第一梯队、第二梯队和第三梯队生产商（品牌）及市场份额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全球氮卓斯汀总体规模分析</w:t>
      </w:r>
      <w:r>
        <w:rPr>
          <w:rFonts w:hint="eastAsia"/>
        </w:rPr>
        <w:br/>
      </w:r>
      <w:r>
        <w:rPr>
          <w:rFonts w:hint="eastAsia"/>
        </w:rPr>
        <w:t>　　3.1 全球氮卓斯汀供需现状及预测（2021-2032）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全球氮卓斯汀产能、产量、产能利用率及发展趋势（2021-2032）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全球氮卓斯汀产量、需求量及发展趋势（2021-2032）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全球主要地区氮卓斯汀产量及发展趋势（2021-2032）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全球主要地区氮卓斯汀产量（2021-2026）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全球主要地区氮卓斯汀产量（2027-2032）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全球主要地区氮卓斯汀产量市场份额（2021-2032）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中国氮卓斯汀供需现状及预测（2021-2032）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中国氮卓斯汀产能、产量、产能利用率及发展趋势（2021-2032）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中国氮卓斯汀产量、市场需求量及发展趋势（2021-2032）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中国市场氮卓斯汀进出口（2021-2032）</w:t>
      </w:r>
      <w:r>
        <w:rPr>
          <w:rFonts w:hint="eastAsia"/>
        </w:rPr>
        <w:br/>
      </w:r>
      <w:r>
        <w:rPr>
          <w:rFonts w:hint="eastAsia"/>
        </w:rPr>
        <w:t>　　3.4 全球氮卓斯汀销量及销售额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全球市场氮卓斯汀销售额（2021-2032）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全球市场氮卓斯汀销量（2021-2032）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全球市场氮卓斯汀价格趋势（2021-2032）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全球氮卓斯汀主要地区分析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全球主要地区氮卓斯汀市场规模分析：2021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全球主要地区氮卓斯汀销售收入及市场份额（2021-2026）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全球主要地区氮卓斯汀销售收入预测（2027-2032）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全球主要地区氮卓斯汀销量分析：2021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全球主要地区氮卓斯汀销量及市场份额（2021-2026）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全球主要地区氮卓斯汀销量及市场份额预测（2027-2032）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北美市场氮卓斯汀销量、收入及增长率（2021-2032）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欧洲市场氮卓斯汀销量、收入及增长率（2021-2032）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中国市场氮卓斯汀销量、收入及增长率（2021-2032）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日本市场氮卓斯汀销量、收入及增长率（2021-2032）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东南亚市场氮卓斯汀销量、收入及增长率（2021-2032）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印度市场氮卓斯汀销量、收入及增长率（2021-2032）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南美市场氮卓斯汀销量、收入及增长率（2021-2032）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中东市场氮卓斯汀销量、收入及增长率（2021-2032）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不同产品类型氮卓斯汀分析</w:t>
      </w:r>
      <w:r>
        <w:rPr>
          <w:rFonts w:hint="eastAsia"/>
        </w:rPr>
        <w:br/>
      </w:r>
      <w:r>
        <w:rPr>
          <w:rFonts w:hint="eastAsia"/>
        </w:rPr>
        <w:t>　　6.1 全球不同产品类型氮卓斯汀销量（2021-2032）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全球不同产品类型氮卓斯汀销量及市场份额（2021-2026）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全球不同产品类型氮卓斯汀销量预测（2027-2032）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全球不同产品类型氮卓斯汀收入（2021-2032）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全球不同产品类型氮卓斯汀收入及市场份额（2021-2026）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全球不同产品类型氮卓斯汀收入预测（2027-2032）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全球不同产品类型氮卓斯汀价格走势（2021-2032）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中国不同产品类型氮卓斯汀销量（2021-2032）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中国不同产品类型氮卓斯汀销量及市场份额（2021-2026）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中国不同产品类型氮卓斯汀销量预测（2027-2032）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中国不同产品类型氮卓斯汀收入（2021-2032）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中国不同产品类型氮卓斯汀收入及市场份额（2021-2026）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中国不同产品类型氮卓斯汀收入预测（2027-2032）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不同分销渠道氮卓斯汀分析</w:t>
      </w:r>
      <w:r>
        <w:rPr>
          <w:rFonts w:hint="eastAsia"/>
        </w:rPr>
        <w:br/>
      </w:r>
      <w:r>
        <w:rPr>
          <w:rFonts w:hint="eastAsia"/>
        </w:rPr>
        <w:t>　　7.1 全球不同分销渠道氮卓斯汀销量（2021-2032）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全球不同分销渠道氮卓斯汀销量及市场份额（2021-2026）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全球不同分销渠道氮卓斯汀销量预测（2027-2032）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全球不同分销渠道氮卓斯汀收入（2021-2032）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全球不同分销渠道氮卓斯汀收入及市场份额（2021-2026）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全球不同分销渠道氮卓斯汀收入预测（2027-2032）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全球不同分销渠道氮卓斯汀价格走势（2021-2032）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中国不同分销渠道氮卓斯汀销量（2021-2032）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中国不同分销渠道氮卓斯汀销量及市场份额（2021-2026）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中国不同分销渠道氮卓斯汀销量预测（2027-2032）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中国不同分销渠道氮卓斯汀收入（2021-2032）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中国不同分销渠道氮卓斯汀收入及市场份额（2021-2026）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中国不同分销渠道氮卓斯汀收入预测（2027-2032）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氮卓斯汀行业发展趋势</w:t>
      </w:r>
      <w:r>
        <w:rPr>
          <w:rFonts w:hint="eastAsia"/>
        </w:rPr>
        <w:br/>
      </w:r>
      <w:r>
        <w:rPr>
          <w:rFonts w:hint="eastAsia"/>
        </w:rPr>
        <w:t>　　8.2 氮卓斯汀行业主要驱动因素</w:t>
      </w:r>
      <w:r>
        <w:rPr>
          <w:rFonts w:hint="eastAsia"/>
        </w:rPr>
        <w:br/>
      </w:r>
      <w:r>
        <w:rPr>
          <w:rFonts w:hint="eastAsia"/>
        </w:rPr>
        <w:t>　　8.3 氮卓斯汀中国企业SWOT分析</w:t>
      </w:r>
      <w:r>
        <w:rPr>
          <w:rFonts w:hint="eastAsia"/>
        </w:rPr>
        <w:br/>
      </w:r>
      <w:r>
        <w:rPr>
          <w:rFonts w:hint="eastAsia"/>
        </w:rPr>
        <w:t>　　8.4 中国氮卓斯汀行业政策环境分析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氮卓斯汀行业产业链简介</w:t>
      </w:r>
      <w:r>
        <w:rPr>
          <w:rFonts w:hint="eastAsia"/>
        </w:rPr>
        <w:br/>
      </w:r>
      <w:r>
        <w:rPr>
          <w:rFonts w:hint="eastAsia"/>
        </w:rPr>
        <w:t>　　　　9.1.1 氮卓斯汀行业供应链分析</w:t>
      </w:r>
      <w:r>
        <w:rPr>
          <w:rFonts w:hint="eastAsia"/>
        </w:rPr>
        <w:br/>
      </w:r>
      <w:r>
        <w:rPr>
          <w:rFonts w:hint="eastAsia"/>
        </w:rPr>
        <w:t>　　　　9.1.2 氮卓斯汀主要原料及供应情况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9.2 氮卓斯汀行业采购模式</w:t>
      </w:r>
      <w:r>
        <w:rPr>
          <w:rFonts w:hint="eastAsia"/>
        </w:rPr>
        <w:br/>
      </w:r>
      <w:r>
        <w:rPr>
          <w:rFonts w:hint="eastAsia"/>
        </w:rPr>
        <w:t>　　9.3 氮卓斯汀行业生产模式</w:t>
      </w:r>
      <w:r>
        <w:rPr>
          <w:rFonts w:hint="eastAsia"/>
        </w:rPr>
        <w:br/>
      </w:r>
      <w:r>
        <w:rPr>
          <w:rFonts w:hint="eastAsia"/>
        </w:rPr>
        <w:t>　　9.4 氮卓斯汀行业销售模式及销售渠道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按产品类型细分，全球氮卓斯汀市场规模2021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按分销渠道细分，全球氮卓斯汀市场规模（CAGR）2021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氮卓斯汀行业发展主要特点</w:t>
      </w:r>
      <w:r>
        <w:rPr>
          <w:rFonts w:hint="eastAsia"/>
        </w:rPr>
        <w:br/>
      </w:r>
      <w:r>
        <w:rPr>
          <w:rFonts w:hint="eastAsia"/>
        </w:rPr>
        <w:t>　　表 4： 氮卓斯汀行业发展有利因素分析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氮卓斯汀行业发展不利因素分析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进入氮卓斯汀行业壁垒</w:t>
      </w:r>
      <w:r>
        <w:rPr>
          <w:rFonts w:hint="eastAsia"/>
        </w:rPr>
        <w:br/>
      </w:r>
      <w:r>
        <w:rPr>
          <w:rFonts w:hint="eastAsia"/>
        </w:rPr>
        <w:t>　　表 7： 氮卓斯汀主要企业在国际市场占有率（按销量，2023-2026）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2025年氮卓斯汀主要企业在国际市场排名（按销量）&amp;（千瓶）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9： 全球市场主要企业氮卓斯汀销量（2023-2026）&amp;（千瓶）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10： 氮卓斯汀主要企业在国际市场占有率（按收入，2023-2026）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2025年氮卓斯汀主要企业在国际市场排名（按收入）&amp;（万元）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全球市场主要企业氮卓斯汀销售收入（2023-2026）&amp;（万元）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全球市场主要企业氮卓斯汀销售价格（2023-2026）&amp;（元/瓶）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14： 氮卓斯汀主要企业在中国市场占有率（按销量，2023-2026）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2025年氮卓斯汀主要企业在中国市场排名（按销量）&amp;（千瓶）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16： 中国市场主要企业氮卓斯汀销量（2023-2026）&amp;（千瓶）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17： 氮卓斯汀主要企业在中国市场占有率（按收入，2023-2026）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2025年氮卓斯汀主要企业在中国市场排名（按收入）&amp;（万元）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中国市场主要企业氮卓斯汀销售收入（2023-2026）&amp;（万元）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全球主要厂商氮卓斯汀总部及产地分布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全球主要厂商成立时间及氮卓斯汀商业化日期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全球主要厂商氮卓斯汀产品类型及应用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2025年全球氮卓斯汀主要厂商市场地位（第一梯队、第二梯队和第三梯队）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全球氮卓斯汀市场投资、并购等现状分析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全球主要地区氮卓斯汀产量增速（CAGR）：（2021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全球主要地区氮卓斯汀产量（2021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全球主要地区氮卓斯汀产量（2021-2026）&amp;（千瓶）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全球主要地区氮卓斯汀产量（2027-2032）&amp;（千瓶）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全球主要地区氮卓斯汀产量市场份额（2021-2026）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全球主要地区氮卓斯汀产量市场份额（2027-2032）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中国市场氮卓斯汀产量、销量、进出口（2021-2026）&amp;（千瓶）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中国市场氮卓斯汀产量、销量、进出口预测（2027-2032）&amp;（千瓶）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全球主要地区氮卓斯汀销售收入增速：（2021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全球主要地区氮卓斯汀销售收入（2021-2026）&amp;（万元）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全球主要地区氮卓斯汀销售收入市场份额（2021-2026）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全球主要地区氮卓斯汀收入（2027-2032）&amp;（万元）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全球主要地区氮卓斯汀收入市场份额（2027-2032）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全球主要地区氮卓斯汀销量（千瓶）：2021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全球主要地区氮卓斯汀销量（2021-2026）&amp;（千瓶）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全球主要地区氮卓斯汀销量市场份额（2021-2026）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全球主要地区氮卓斯汀销量（2027-2032）&amp;（千瓶）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全球主要地区氮卓斯汀销量份额（2027-2032）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全球不同产品类型氮卓斯汀销量（2021-2026）&amp;（千瓶）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99： 全球不同产品类型氮卓斯汀销量市场份额（2021-2026）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全球不同产品类型氮卓斯汀销量预测（2027-2032）&amp;（千瓶）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全球市场不同产品类型氮卓斯汀销量市场份额预测（2027-2032）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全球不同产品类型氮卓斯汀收入（2021-2026）&amp;（万元）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全球不同产品类型氮卓斯汀收入市场份额（2021-2026）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全球不同产品类型氮卓斯汀收入预测（2027-2032）&amp;（万元）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全球不同产品类型氮卓斯汀收入市场份额预测（2027-2032）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中国不同产品类型氮卓斯汀销量（2021-2026）&amp;（千瓶）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107： 中国不同产品类型氮卓斯汀销量市场份额（2021-2026）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中国不同产品类型氮卓斯汀销量预测（2027-2032）&amp;（千瓶）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全球市场不同产品类型氮卓斯汀销量市场份额预测（2027-2032）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中国不同产品类型氮卓斯汀收入（2021-2026）&amp;（万元）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中国不同产品类型氮卓斯汀收入市场份额（2021-2026）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中国不同产品类型氮卓斯汀收入预测（2027-2032）&amp;（万元）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中国不同产品类型氮卓斯汀收入市场份额预测（2027-2032）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全球不同分销渠道氮卓斯汀销量（2021-2026）&amp;（千瓶）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115： 全球不同分销渠道氮卓斯汀销量市场份额（2021-2026）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全球不同分销渠道氮卓斯汀销量预测（2027-2032）&amp;（千瓶）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117： 全球市场不同分销渠道氮卓斯汀销量市场份额预测（2027-2032）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全球不同分销渠道氮卓斯汀收入（2021-2026）&amp;（万元）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全球不同分销渠道氮卓斯汀收入市场份额（2021-2026）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全球不同分销渠道氮卓斯汀收入预测（2027-2032）&amp;（万元）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全球不同分销渠道氮卓斯汀收入市场份额预测（2027-2032）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中国不同分销渠道氮卓斯汀销量（2021-2026）&amp;（千瓶）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123： 中国不同分销渠道氮卓斯汀销量市场份额（2021-2026）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中国不同分销渠道氮卓斯汀销量预测（2027-2032）&amp;（千瓶）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125： 中国市场不同分销渠道氮卓斯汀销量市场份额预测（2027-2032）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中国不同分销渠道氮卓斯汀收入（2021-2026）&amp;（万元）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中国不同分销渠道氮卓斯汀收入市场份额（2021-2026）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中国不同分销渠道氮卓斯汀收入预测（2027-2032）&amp;（万元）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中国不同分销渠道氮卓斯汀收入市场份额预测（2027-2032）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氮卓斯汀行业发展趋势</w:t>
      </w:r>
      <w:r>
        <w:rPr>
          <w:rFonts w:hint="eastAsia"/>
        </w:rPr>
        <w:br/>
      </w:r>
      <w:r>
        <w:rPr>
          <w:rFonts w:hint="eastAsia"/>
        </w:rPr>
        <w:t>　　表 131： 氮卓斯汀行业主要驱动因素</w:t>
      </w:r>
      <w:r>
        <w:rPr>
          <w:rFonts w:hint="eastAsia"/>
        </w:rPr>
        <w:br/>
      </w:r>
      <w:r>
        <w:rPr>
          <w:rFonts w:hint="eastAsia"/>
        </w:rPr>
        <w:t>　　表 132： 氮卓斯汀行业供应链分析</w:t>
      </w:r>
      <w:r>
        <w:rPr>
          <w:rFonts w:hint="eastAsia"/>
        </w:rPr>
        <w:br/>
      </w:r>
      <w:r>
        <w:rPr>
          <w:rFonts w:hint="eastAsia"/>
        </w:rPr>
        <w:t>　　表 133： 氮卓斯汀上游原料供应商</w:t>
      </w:r>
      <w:r>
        <w:rPr>
          <w:rFonts w:hint="eastAsia"/>
        </w:rPr>
        <w:br/>
      </w:r>
      <w:r>
        <w:rPr>
          <w:rFonts w:hint="eastAsia"/>
        </w:rPr>
        <w:t>　　表 134： 氮卓斯汀主要地区不同分销渠道客户分析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表 135： 氮卓斯汀典型经销商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氮卓斯汀产品图片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全球不同产品类型氮卓斯汀销售额2021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全球不同产品类型氮卓斯汀市场份额2025 &amp; 2032</w:t>
      </w:r>
      <w:r>
        <w:rPr>
          <w:rFonts w:hint="eastAsia"/>
        </w:rPr>
        <w:br/>
      </w:r>
      <w:r>
        <w:rPr>
          <w:rFonts w:hint="eastAsia"/>
        </w:rPr>
        <w:t>　　图 4： 喷鼻剂产品图片</w:t>
      </w:r>
      <w:r>
        <w:rPr>
          <w:rFonts w:hint="eastAsia"/>
        </w:rPr>
        <w:br/>
      </w:r>
      <w:r>
        <w:rPr>
          <w:rFonts w:hint="eastAsia"/>
        </w:rPr>
        <w:t>　　图 5： 眼药水产品图片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全球不同分销渠道销售额2021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全球不同分销渠道氮卓斯汀市场份额2025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零售药房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2025年全球前五大生产商氮卓斯汀市场份额</w:t>
      </w:r>
      <w:r>
        <w:rPr>
          <w:rFonts w:hint="eastAsia"/>
        </w:rPr>
        <w:br/>
      </w:r>
      <w:r>
        <w:rPr>
          <w:rFonts w:hint="eastAsia"/>
        </w:rPr>
        <w:t>　　图 13： 2025年全球氮卓斯汀第一梯队、第二梯队和第三梯队厂商及市场份额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全球氮卓斯汀产能、产量、产能利用率及发展趋势（2021-2032）&amp;（千瓶）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15： 全球氮卓斯汀产量、需求量及发展趋势（2021-2032）&amp;（千瓶）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16： 全球主要地区氮卓斯汀产量市场份额（2021-2032）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中国氮卓斯汀产能、产量、产能利用率及发展趋势（2021-2032）&amp;（千瓶）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18： 中国氮卓斯汀产量、市场需求量及发展趋势（2021-2032）&amp;（千瓶）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19： 全球氮卓斯汀市场销售额及增长率：（2021-2032）&amp;（万元）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全球市场氮卓斯汀市场规模：2021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全球市场氮卓斯汀销量及增长率（2021-2032）&amp;（千瓶）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22： 全球市场氮卓斯汀价格趋势（2021-2032）&amp;（元/瓶）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23： 全球主要地区氮卓斯汀销售收入（2021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全球主要地区氮卓斯汀销售收入市场份额（2021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北美市场氮卓斯汀销量及增长率（2021-2032）&amp;（千瓶）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北美市场氮卓斯汀收入及增长率（2021-2032）&amp;（万元）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欧洲市场氮卓斯汀销量及增长率（2021-2032）&amp;（千瓶）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欧洲市场氮卓斯汀收入及增长率（2021-2032）&amp;（万元）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中国市场氮卓斯汀销量及增长率（2021-2032）&amp;（千瓶）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30： 中国市场氮卓斯汀收入及增长率（2021-2032）&amp;（万元）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日本市场氮卓斯汀销量及增长率（2021-2032）&amp;（千瓶）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32： 日本市场氮卓斯汀收入及增长率（2021-2032）&amp;（万元）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东南亚市场氮卓斯汀销量及增长率（2021-2032）&amp;（千瓶）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34： 东南亚市场氮卓斯汀收入及增长率（2021-2032）&amp;（万元）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印度市场氮卓斯汀销量及增长率（2021-2032）&amp;（千瓶）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36： 印度市场氮卓斯汀收入及增长率（2021-2032）&amp;（万元）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南美市场氮卓斯汀销量及增长率（2021-2032）&amp;（千瓶）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38： 南美市场氮卓斯汀收入及增长率（2021-2032）&amp;（万元）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中东市场氮卓斯汀销量及增长率（2021-2032）&amp;（千瓶）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40： 中东市场氮卓斯汀收入及增长率（2021-2032）&amp;（万元）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全球不同产品类型氮卓斯汀价格走势（2021-2032）&amp;（元/瓶）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42： 全球不同分销渠道氮卓斯汀价格走势（2021-2032）&amp;（元/瓶）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43： 氮卓斯汀中国企业SWOT分析</w:t>
      </w:r>
      <w:r>
        <w:rPr>
          <w:rFonts w:hint="eastAsia"/>
        </w:rPr>
        <w:br/>
      </w:r>
      <w:r>
        <w:rPr>
          <w:rFonts w:hint="eastAsia"/>
        </w:rPr>
        <w:t>　　图 44： 氮卓斯汀产业链</w:t>
      </w:r>
      <w:r>
        <w:rPr>
          <w:rFonts w:hint="eastAsia"/>
        </w:rPr>
        <w:br/>
      </w:r>
      <w:r>
        <w:rPr>
          <w:rFonts w:hint="eastAsia"/>
        </w:rPr>
        <w:t>　　图 45： 氮卓斯汀行业采购模式分析</w:t>
      </w:r>
      <w:r>
        <w:rPr>
          <w:rFonts w:hint="eastAsia"/>
        </w:rPr>
        <w:br/>
      </w:r>
      <w:r>
        <w:rPr>
          <w:rFonts w:hint="eastAsia"/>
        </w:rPr>
        <w:t>　　图 46： 氮卓斯汀行业生产模式</w:t>
      </w:r>
      <w:r>
        <w:rPr>
          <w:rFonts w:hint="eastAsia"/>
        </w:rPr>
        <w:br/>
      </w:r>
      <w:r>
        <w:rPr>
          <w:rFonts w:hint="eastAsia"/>
        </w:rPr>
        <w:t>　　图 47： 氮卓斯汀行业销售模式分析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6ae3e7915423b" w:history="1">
        <w:r>
          <w:rPr>
            <w:rStyle w:val="Hyperlink"/>
          </w:rPr>
          <w:t>2026-2032年全球与中国氮卓斯汀行业研究分析及发展前景预测报告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6ae3e7915423b" w:history="1">
        <w:r>
          <w:rPr>
            <w:rStyle w:val="Hyperlink"/>
          </w:rPr>
          <w:t>https://www.20087.com/3/22/DanZhuoSiTingDeXianZhuangYuQianJing.html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卓斯汀的功效与作用、氮卓斯汀眼药水、十大抗过敏药排行榜、氮卓斯汀是第几代抗组胺药、氮卓斯汀和布地奈德区别、氮卓斯汀鼻喷雾剂说明书、盐酸氮卓斯汀片的成分、氮卓斯汀的功效与作用、3岁小孩喷了盐酸氮卓斯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f54c1324a4195" w:history="1">
      <w:r>
        <w:rPr>
          <w:rStyle w:val="Hyperlink"/>
        </w:rPr>
        <w:t>2026-2032年全球与中国氮卓斯汀行业研究分析及发展前景预测报告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anZhuoSiTingDeXianZhuangYuQianJing.html" TargetMode="External" Id="R97e6ae3e791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anZhuoSiTingDeXianZhuangYuQianJing.html" TargetMode="External" Id="Rb62f54c1324a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2025-12-29T04:53:23Z</dcterms:created>
  <dcterms:modified xsi:type="dcterms:W3CDTF">2025-12-29T05:53:23Z</dcterms:modified>
  <dc:subject>2026-2032年全球与中国氮卓斯汀行业研究分析及发展前景预测报告</dc:subject>
  <dc:title>2026-2032年全球与中国氮卓斯汀行业研究分析及发展前景预测报告</dc:title>
  <cp:keywords>2026-2032年全球与中国氮卓斯汀行业研究分析及发展前景预测报告</cp:keywords>
  <dc:description>2026-2032年全球与中国氮卓斯汀行业研究分析及发展前景预测报告</dc:description>
</cp:coreProperties>
</file>