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c70b311894214" w:history="1">
              <w:r>
                <w:rPr>
                  <w:rStyle w:val="Hyperlink"/>
                </w:rPr>
                <w:t>2025-2031年中国羊胎素市场调查研究及发展趋势分析报告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c70b311894214" w:history="1">
              <w:r>
                <w:rPr>
                  <w:rStyle w:val="Hyperlink"/>
                </w:rPr>
                <w:t>2025-2031年中国羊胎素市场调查研究及发展趋势分析报告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c70b311894214" w:history="1">
                <w:r>
                  <w:rPr>
                    <w:rStyle w:val="Hyperlink"/>
                  </w:rPr>
                  <w:t>https://www.20087.com/5/82/YangTaiSuChanYeXianZhuangYuFaZha.html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从羊胎盘中提取的一种生物活性物质，被广泛应用于美容护肤领域。随着消费者对健康和美容产品的需求日益增长，羊胎素市场展现出强劲的增长势头。近年来，随着生物技术的进步，羊胎素的提取技术不断改进，使其活性成分更加纯净有效，应用范围也从护肤品扩展到了保健品等领域。</w:t>
      </w:r>
      <w:r>
        <w:rPr>
          <w:rFonts w:hint="eastAsia"/>
        </w:rPr>
        <w:br/>
      </w:r>
      <w:r>
        <w:rPr>
          <w:rFonts w:hint="eastAsia"/>
        </w:rPr>
        <w:t>　　未来，羊胎素的应用领域将更加广泛。随着科学技术的进步，羊胎素的生物活性成分将进一步被挖掘和利用，开发出更多针对性强、效果显著的产品。同时，随着消费者对天然、安全产品的追求，羊胎素作为一种源自自然的成分，将更加受到市场的欢迎。此外，随着相关研究的深入，羊胎素在抗衰老、皮肤修复等方面的应用潜力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c70b311894214" w:history="1">
        <w:r>
          <w:rPr>
            <w:rStyle w:val="Hyperlink"/>
          </w:rPr>
          <w:t>2025-2031年中国羊胎素市场调查研究及发展趋势分析报告</w:t>
        </w:r>
      </w:hyperlink>
      <w:r>
        <w:rPr>
          <w:rFonts w:hint="eastAsia"/>
        </w:rPr>
        <w:t>》通过对羊胎素行业的全面调研，系统分析了羊胎素市场规模、技术现状及未来发展方向，揭示了行业竞争格局的演变趋势与潜在问题。同时，报告评估了羊胎素行业投资价值与效益，识别了发展中的主要挑战与机遇，并结合SWOT分析为投资者和企业提供了科学的战略建议。此外，报告重点聚焦羊胎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羊胎素行业概述</w:t>
      </w:r>
      <w:r>
        <w:rPr>
          <w:rFonts w:hint="eastAsia"/>
        </w:rPr>
        <w:br/>
      </w:r>
      <w:r>
        <w:rPr>
          <w:rFonts w:hint="eastAsia"/>
        </w:rPr>
        <w:t>　　第一节 羊胎素行业定义</w:t>
      </w:r>
      <w:r>
        <w:rPr>
          <w:rFonts w:hint="eastAsia"/>
        </w:rPr>
        <w:br/>
      </w:r>
      <w:r>
        <w:rPr>
          <w:rFonts w:hint="eastAsia"/>
        </w:rPr>
        <w:t>　　第二节 羊胎素行业市场特点分析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羊胎素行业发展周期分析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2025年中国羊胎素行业发展环境分析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中国羊胎素行业主要法律法规及政策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2025年中国羊胎素行业社会环境发展分析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2025年中国羊胎素行业生产现状分析</w:t>
      </w:r>
      <w:r>
        <w:rPr>
          <w:rFonts w:hint="eastAsia"/>
        </w:rPr>
        <w:br/>
      </w:r>
      <w:r>
        <w:rPr>
          <w:rFonts w:hint="eastAsia"/>
        </w:rPr>
        <w:t>　　第一节 中国羊胎素行业产能概况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一、2020-2025年中国羊胎素行业产能分析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二、2025-2031年中国羊胎素行业产能预测</w:t>
      </w:r>
      <w:r>
        <w:rPr>
          <w:rFonts w:hint="eastAsia"/>
        </w:rPr>
        <w:br/>
      </w:r>
      <w:r>
        <w:rPr>
          <w:rFonts w:hint="eastAsia"/>
        </w:rPr>
        <w:t>　　第二节 中国羊胎素行业市场容量分析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一、2020-2025年中国羊胎素行业市场容量分析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三、2025-2031年中国羊胎素行业市场容量预测</w:t>
      </w:r>
      <w:r>
        <w:rPr>
          <w:rFonts w:hint="eastAsia"/>
        </w:rPr>
        <w:br/>
      </w:r>
      <w:r>
        <w:rPr>
          <w:rFonts w:hint="eastAsia"/>
        </w:rPr>
        <w:t>　　第三节 影响羊胎素行业供需状况的主要因素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一、2020-2025年中国羊胎素行业供需现状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2020-2025年中国羊胎素所属行业数据监测分析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2020-2025年中国羊胎素所属行业运营效益分析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2025年中国羊胎素行业渠道分析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2025年中国羊胎素行业需求地域分布结构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2025年中国羊胎素行业重点区域市场消费情况分析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2025年中国羊胎素行业经销模式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2025年中国羊胎素行业渠道格局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2025年中国羊胎素行业渠道形式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2025年中国羊胎素行业渠道要素对比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2025年中国羊胎素行业竞争情况分析</w:t>
      </w:r>
      <w:r>
        <w:rPr>
          <w:rFonts w:hint="eastAsia"/>
        </w:rPr>
        <w:br/>
      </w:r>
      <w:r>
        <w:rPr>
          <w:rFonts w:hint="eastAsia"/>
        </w:rPr>
        <w:t>　　第一节 中国羊胎素行业经济指标分析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中国羊胎素行业竞争结构分析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三、2025-2031年中国羊胎素行业市场竞争策略分析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2025年中国羊胎素行业典型企业分析</w:t>
      </w:r>
      <w:r>
        <w:rPr>
          <w:rFonts w:hint="eastAsia"/>
        </w:rPr>
        <w:br/>
      </w:r>
      <w:r>
        <w:rPr>
          <w:rFonts w:hint="eastAsia"/>
        </w:rPr>
        <w:t>　　第一节 博新创盈（北京）有限责任公司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上海奥诺康生物科技有限公司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大连生命力保健品有限公司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呼和浩特市海日瀚生物技术有限公司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北京惠康源生物科技有限公司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2025-2031年中国羊胎素行业发展预测分析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2025-2031年中国羊胎素行业未来发展预测分析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2025-2031年中国羊胎素行业供需预测分析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中国羊胎素行业投资战略研究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中国羊胎素行业发展关键要素分析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中国羊胎素行业投资策略分析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一、中国羊胎素行业投资规划</w:t>
      </w:r>
      <w:r>
        <w:rPr>
          <w:rFonts w:hint="eastAsia"/>
        </w:rPr>
        <w:br/>
      </w:r>
      <w:r>
        <w:rPr>
          <w:rFonts w:hint="eastAsia"/>
        </w:rPr>
        <w:t>　　　　二、中国羊胎素行业投资策略</w:t>
      </w:r>
      <w:r>
        <w:rPr>
          <w:rFonts w:hint="eastAsia"/>
        </w:rPr>
        <w:br/>
      </w:r>
      <w:r>
        <w:rPr>
          <w:rFonts w:hint="eastAsia"/>
        </w:rPr>
        <w:t>　　　　三、中国羊胎素行业成功之道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中国羊胎素行业投资机会与风险分析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中国羊胎素行业投资风险分析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羊胎素行业投资建议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2020-2025年中国羊胎素行业企业数量分析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2025年中国羊胎素行业需求区域分布格局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2025年中国羊胎素行业华东地区市场消费分析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2025年中国羊胎素行业中南地区市场消费分析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2025年中国羊胎素行业华北地区市场消费分析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2025年中国羊胎素行业西部地区市场消费分析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2025-2031年中国羊胎素行业市场规模增长预测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c70b311894214" w:history="1">
        <w:r>
          <w:rPr>
            <w:rStyle w:val="Hyperlink"/>
          </w:rPr>
          <w:t>2025-2031年中国羊胎素市场调查研究及发展趋势分析报告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c70b311894214" w:history="1">
        <w:r>
          <w:rPr>
            <w:rStyle w:val="Hyperlink"/>
          </w:rPr>
          <w:t>https://www.20087.com/5/82/YangTaiSuChanYeXianZhuangYuFaZha.html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8e59b50424c5c" w:history="1">
      <w:r>
        <w:rPr>
          <w:rStyle w:val="Hyperlink"/>
        </w:rPr>
        <w:t>2025-2031年中国羊胎素市场调查研究及发展趋势分析报告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ngTaiSuChanYeXianZhuangYuFaZha.html" TargetMode="External" Id="R2e3c70b3118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ngTaiSuChanYeXianZhuangYuFaZha.html" TargetMode="External" Id="R10c8e59b5042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2025-01-17T01:59:00Z</dcterms:created>
  <dcterms:modified xsi:type="dcterms:W3CDTF">2025-01-17T02:59:00Z</dcterms:modified>
  <dc:subject>2025-2031年中国羊胎素市场调查研究及发展趋势分析报告</dc:subject>
  <dc:title>2025-2031年中国羊胎素市场调查研究及发展趋势分析报告</dc:title>
  <cp:keywords>2025-2031年中国羊胎素市场调查研究及发展趋势分析报告</cp:keywords>
  <dc:description>2025-2031年中国羊胎素市场调查研究及发展趋势分析报告</dc:description>
</cp:coreProperties>
</file>