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6fd4bb4f347b2" w:history="1">
              <w:r>
                <w:rPr>
                  <w:rStyle w:val="Hyperlink"/>
                </w:rPr>
                <w:t>中国CD20单克隆抗体市场研究分析与前景趋势报告（2025-2031年）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6fd4bb4f347b2" w:history="1">
              <w:r>
                <w:rPr>
                  <w:rStyle w:val="Hyperlink"/>
                </w:rPr>
                <w:t>中国CD20单克隆抗体市场研究分析与前景趋势报告（2025-2031年）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6fd4bb4f347b2" w:history="1">
                <w:r>
                  <w:rPr>
                    <w:rStyle w:val="Hyperlink"/>
                  </w:rPr>
                  <w:t>https://www.20087.com/5/32/CD20DanKeLongKangTiShiChangQianJing.html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20单克隆抗体是一类针对B细胞表面标记物CD20蛋白的治疗性抗体药物，主要用于治疗非霍奇金淋巴瘤等多种血液系统恶性肿瘤。CD20单克隆抗体通过与肿瘤细胞表面的CD20抗原结合，触发免疫系统对肿瘤细胞的攻击机制，从而达到治疗效果。近年来，随着生物制药技术的进步以及临床试验的成功，CD20单克隆抗体已经成为肿瘤治疗领域的明星产品之一。目前市场上已有多种CD20单抗获批上市，并被广泛应用于临床实践当中。与此同时，科研人员也在不断探索新的靶点和组合疗法，以期进一步提高治疗效果。</w:t>
      </w:r>
      <w:r>
        <w:rPr>
          <w:rFonts w:hint="eastAsia"/>
        </w:rPr>
        <w:br/>
      </w:r>
      <w:r>
        <w:rPr>
          <w:rFonts w:hint="eastAsia"/>
        </w:rPr>
        <w:t>　　未来，CD20单克隆抗体将继续在血液肿瘤治疗领域扮演重要角色。一方面，随着基因编辑、细胞治疗等新技术的发展，CD20单抗可能与其他免疫疗法相结合，形成更为有效的联合治疗方案；另一方面，对于那些对现有疗法反应不佳的患者群体，科学家们正在尝试开发针对新亚型CD20抗原的单抗药物，以扩大受益人群。然而，高昂的研发成本和复杂的生产工艺限制了CD20单抗的普及速度，如何降低成本、提高产量将是未来该领域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6fd4bb4f347b2" w:history="1">
        <w:r>
          <w:rPr>
            <w:rStyle w:val="Hyperlink"/>
          </w:rPr>
          <w:t>中国CD20单克隆抗体市场研究分析与前景趋势报告（2025-2031年）</w:t>
        </w:r>
      </w:hyperlink>
      <w:r>
        <w:rPr>
          <w:rFonts w:hint="eastAsia"/>
        </w:rPr>
        <w:t>》基于国家统计局及相关行业协会的权威数据，系统分析了CD20单克隆抗体行业的市场规模、产业链结构及技术现状，并对CD20单克隆抗体发展趋势与市场前景进行了科学预测。报告重点解读了行业重点企业的竞争策略与品牌影响力，全面评估了CD20单克隆抗体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CD20单克隆抗体行业概述</w:t>
      </w:r>
      <w:r>
        <w:rPr>
          <w:rFonts w:hint="eastAsia"/>
        </w:rPr>
        <w:br/>
      </w:r>
      <w:r>
        <w:rPr>
          <w:rFonts w:hint="eastAsia"/>
        </w:rPr>
        <w:t>　　第一节 CD20单克隆抗体定义与分类</w:t>
      </w:r>
      <w:r>
        <w:rPr>
          <w:rFonts w:hint="eastAsia"/>
        </w:rPr>
        <w:br/>
      </w:r>
      <w:r>
        <w:rPr>
          <w:rFonts w:hint="eastAsia"/>
        </w:rPr>
        <w:t>　　第二节 CD20单克隆抗体应用领域</w:t>
      </w:r>
      <w:r>
        <w:rPr>
          <w:rFonts w:hint="eastAsia"/>
        </w:rPr>
        <w:br/>
      </w:r>
      <w:r>
        <w:rPr>
          <w:rFonts w:hint="eastAsia"/>
        </w:rPr>
        <w:t>　　第三节 CD20单克隆抗体行业经济指标分析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CD20单克隆抗体产业链及经营模式分析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三、CD20单克隆抗体销售模式及销售渠道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全球CD20单克隆抗体市场发展综述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2019-2024年全球CD20单克隆抗体市场规模与趋势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主要国家与地区CD20单克隆抗体市场分析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2025-2031年全球CD20单克隆抗体行业发展趋势与前景预测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中国CD20单克隆抗体行业市场分析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2024-2025年CD20单克隆抗体产能与投资动态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一、国内CD20单克隆抗体产能及利用情况</w:t>
      </w:r>
      <w:r>
        <w:rPr>
          <w:rFonts w:hint="eastAsia"/>
        </w:rPr>
        <w:br/>
      </w:r>
      <w:r>
        <w:rPr>
          <w:rFonts w:hint="eastAsia"/>
        </w:rPr>
        <w:t>　　　　二、CD20单克隆抗体产能扩张与投资动态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2025-2031年CD20单克隆抗体行业产量统计与趋势预测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一、2019-2024年CD20单克隆抗体行业产量数据统计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1、2019-2024年CD20单克隆抗体产量及增长趋势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2、2019-2024年CD20单克隆抗体细分产品产量及份额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二、影响CD20单克隆抗体产量的关键因素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三、2025-2031年CD20单克隆抗体产量预测</w:t>
      </w:r>
      <w:r>
        <w:rPr>
          <w:rFonts w:hint="eastAsia"/>
        </w:rPr>
        <w:br/>
      </w:r>
      <w:r>
        <w:rPr>
          <w:rFonts w:hint="eastAsia"/>
        </w:rPr>
        <w:t>　　第三节 2025-2031年CD20单克隆抗体市场需求与销售分析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一、2024-2025年CD20单克隆抗体行业需求现状</w:t>
      </w:r>
      <w:r>
        <w:rPr>
          <w:rFonts w:hint="eastAsia"/>
        </w:rPr>
        <w:br/>
      </w:r>
      <w:r>
        <w:rPr>
          <w:rFonts w:hint="eastAsia"/>
        </w:rPr>
        <w:t>　　　　二、CD20单克隆抗体客户群体与需求特点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三、2019-2024年CD20单克隆抗体行业销售规模分析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四、2025-2031年CD20单克隆抗体市场增长潜力与规模预测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中国CD20单克隆抗体细分市场与下游应用领域分析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CD20单克隆抗体细分市场分析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一、2024-2025年CD20单克隆抗体主要细分产品市场现状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CD20单克隆抗体下游应用与客户群体分析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一、2024-2025年CD20单克隆抗体各应用领域市场现状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2024-2025年CD20单克隆抗体行业技术发展现状及趋势分析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CD20单克隆抗体行业技术发展现状分析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国内外CD20单克隆抗体行业技术差异与原因</w:t>
      </w:r>
      <w:r>
        <w:rPr>
          <w:rFonts w:hint="eastAsia"/>
        </w:rPr>
        <w:br/>
      </w:r>
      <w:r>
        <w:rPr>
          <w:rFonts w:hint="eastAsia"/>
        </w:rPr>
        <w:t>　　第三节 CD20单克隆抗体行业技术发展方向、趋势预测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提升CD20单克隆抗体行业技术能力策略建议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CD20单克隆抗体价格机制与竞争策略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一、2019-2024年CD20单克隆抗体市场价格走势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CD20单克隆抗体定价策略与方法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2025-2031年CD20单克隆抗体价格竞争态势与趋势预测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中国CD20单克隆抗体行业重点区域市场研究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2024-2025年重点区域CD20单克隆抗体市场发展概况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二、2019-2024年CD20单克隆抗体市场需求规模情况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三、2025-2031年CD20单克隆抗体行业发展潜力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二、2019-2024年CD20单克隆抗体市场需求规模情况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三、2025-2031年CD20单克隆抗体行业发展潜力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二、2019-2024年CD20单克隆抗体市场需求规模情况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三、2025-2031年CD20单克隆抗体行业发展潜力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二、2019-2024年CD20单克隆抗体市场需求规模情况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三、2025-2031年CD20单克隆抗体行业发展潜力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二、2019-2024年CD20单克隆抗体市场需求规模情况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三、2025-2031年CD20单克隆抗体行业发展潜力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2019-2024年中国CD20单克隆抗体行业进出口情况分析</w:t>
      </w:r>
      <w:r>
        <w:rPr>
          <w:rFonts w:hint="eastAsia"/>
        </w:rPr>
        <w:br/>
      </w:r>
      <w:r>
        <w:rPr>
          <w:rFonts w:hint="eastAsia"/>
        </w:rPr>
        <w:t>　　第一节 CD20单克隆抗体行业进口情况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一、2019-2024年CD20单克隆抗体进口规模及增长情况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二、CD20单克隆抗体主要进口来源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CD20单克隆抗体行业出口情况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一、2019-2024年CD20单克隆抗体出口规模及增长情况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二、CD20单克隆抗体主要出口目的地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2019-2024年中国CD20单克隆抗体行业总体发展与财务状况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2019-2024年中国CD20单克隆抗体行业规模情况</w:t>
      </w:r>
      <w:r>
        <w:rPr>
          <w:rFonts w:hint="eastAsia"/>
        </w:rPr>
        <w:br/>
      </w:r>
      <w:r>
        <w:rPr>
          <w:rFonts w:hint="eastAsia"/>
        </w:rPr>
        <w:t>　　　　一、CD20单克隆抗体行业企业数量规模</w:t>
      </w:r>
      <w:r>
        <w:rPr>
          <w:rFonts w:hint="eastAsia"/>
        </w:rPr>
        <w:br/>
      </w:r>
      <w:r>
        <w:rPr>
          <w:rFonts w:hint="eastAsia"/>
        </w:rPr>
        <w:t>　　　　二、CD20单克隆抗体行业从业人员规模</w:t>
      </w:r>
      <w:r>
        <w:rPr>
          <w:rFonts w:hint="eastAsia"/>
        </w:rPr>
        <w:br/>
      </w:r>
      <w:r>
        <w:rPr>
          <w:rFonts w:hint="eastAsia"/>
        </w:rPr>
        <w:t>　　　　三、CD20单克隆抗体行业市场敏感性分析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2019-2024年中国CD20单克隆抗体行业财务能力分析</w:t>
      </w:r>
      <w:r>
        <w:rPr>
          <w:rFonts w:hint="eastAsia"/>
        </w:rPr>
        <w:br/>
      </w:r>
      <w:r>
        <w:rPr>
          <w:rFonts w:hint="eastAsia"/>
        </w:rPr>
        <w:t>　　　　一、CD20单克隆抗体行业盈利能力</w:t>
      </w:r>
      <w:r>
        <w:rPr>
          <w:rFonts w:hint="eastAsia"/>
        </w:rPr>
        <w:br/>
      </w:r>
      <w:r>
        <w:rPr>
          <w:rFonts w:hint="eastAsia"/>
        </w:rPr>
        <w:t>　　　　二、CD20单克隆抗体行业偿债能力</w:t>
      </w:r>
      <w:r>
        <w:rPr>
          <w:rFonts w:hint="eastAsia"/>
        </w:rPr>
        <w:br/>
      </w:r>
      <w:r>
        <w:rPr>
          <w:rFonts w:hint="eastAsia"/>
        </w:rPr>
        <w:t>　　　　三、CD20单克隆抗体行业营运能力</w:t>
      </w:r>
      <w:r>
        <w:rPr>
          <w:rFonts w:hint="eastAsia"/>
        </w:rPr>
        <w:br/>
      </w:r>
      <w:r>
        <w:rPr>
          <w:rFonts w:hint="eastAsia"/>
        </w:rPr>
        <w:t>　　　　四、CD20单克隆抗体行业发展能力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CD20单克隆抗体行业重点企业调研分析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二、企业CD20单克隆抗体业务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二、企业CD20单克隆抗体业务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二、企业CD20单克隆抗体业务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二、企业CD20单克隆抗体业务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二、企业CD20单克隆抗体业务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二、企业CD20单克隆抗体业务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中国CD20单克隆抗体行业竞争格局分析</w:t>
      </w:r>
      <w:r>
        <w:rPr>
          <w:rFonts w:hint="eastAsia"/>
        </w:rPr>
        <w:br/>
      </w:r>
      <w:r>
        <w:rPr>
          <w:rFonts w:hint="eastAsia"/>
        </w:rPr>
        <w:t>　　第一节 CD20单克隆抗体行业竞争格局总览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2024-2025年CD20单克隆抗体行业竞争力分析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2019-2024年CD20单克隆抗体行业企业并购活动分析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2024-2025年CD20单克隆抗体行业会展与招投标活动分析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一、CD20单克隆抗体行业会展活动及其市场影响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2025年中国CD20单克隆抗体企业发展企业发展策略与建议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CD20单克隆抗体销售模式与渠道策略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CD20单克隆抗体品牌与市场推广策略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CD20单克隆抗体研发投入与技术创新能力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CD20单克隆抗体合作联盟与资源整合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中国CD20单克隆抗体行业风险与对策</w:t>
      </w:r>
      <w:r>
        <w:rPr>
          <w:rFonts w:hint="eastAsia"/>
        </w:rPr>
        <w:br/>
      </w:r>
      <w:r>
        <w:rPr>
          <w:rFonts w:hint="eastAsia"/>
        </w:rPr>
        <w:t>　　第一节 CD20单克隆抗体行业SWOT分析</w:t>
      </w:r>
      <w:r>
        <w:rPr>
          <w:rFonts w:hint="eastAsia"/>
        </w:rPr>
        <w:br/>
      </w:r>
      <w:r>
        <w:rPr>
          <w:rFonts w:hint="eastAsia"/>
        </w:rPr>
        <w:t>　　　　一、CD20单克隆抗体行业优势</w:t>
      </w:r>
      <w:r>
        <w:rPr>
          <w:rFonts w:hint="eastAsia"/>
        </w:rPr>
        <w:br/>
      </w:r>
      <w:r>
        <w:rPr>
          <w:rFonts w:hint="eastAsia"/>
        </w:rPr>
        <w:t>　　　　二、CD20单克隆抗体行业劣势</w:t>
      </w:r>
      <w:r>
        <w:rPr>
          <w:rFonts w:hint="eastAsia"/>
        </w:rPr>
        <w:br/>
      </w:r>
      <w:r>
        <w:rPr>
          <w:rFonts w:hint="eastAsia"/>
        </w:rPr>
        <w:t>　　　　三、CD20单克隆抗体市场机会</w:t>
      </w:r>
      <w:r>
        <w:rPr>
          <w:rFonts w:hint="eastAsia"/>
        </w:rPr>
        <w:br/>
      </w:r>
      <w:r>
        <w:rPr>
          <w:rFonts w:hint="eastAsia"/>
        </w:rPr>
        <w:t>　　　　四、CD20单克隆抗体市场威胁</w:t>
      </w:r>
      <w:r>
        <w:rPr>
          <w:rFonts w:hint="eastAsia"/>
        </w:rPr>
        <w:br/>
      </w:r>
      <w:r>
        <w:rPr>
          <w:rFonts w:hint="eastAsia"/>
        </w:rPr>
        <w:t>　　第二节 CD20单克隆抗体行业风险及对策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2025-2031年中国CD20单克隆抗体行业前景与发展趋势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2024-2025年CD20单克隆抗体行业发展环境分析</w:t>
      </w:r>
      <w:r>
        <w:rPr>
          <w:rFonts w:hint="eastAsia"/>
        </w:rPr>
        <w:br/>
      </w:r>
      <w:r>
        <w:rPr>
          <w:rFonts w:hint="eastAsia"/>
        </w:rPr>
        <w:t>　　　　一、CD20单克隆抗体行业主管部门与监管体制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二、CD20单克隆抗体行业主要法律法规及政策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三、CD20单克隆抗体行业标准与质量监管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2025-2031年CD20单克隆抗体行业发展趋势与方向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2025-2031年CD20单克隆抗体行业发展潜力与机遇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CD20单克隆抗体行业研究结论与建议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[.中智.林]CD20单克隆抗体行业发展建议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CD20单克隆抗体行业历程</w:t>
      </w:r>
      <w:r>
        <w:rPr>
          <w:rFonts w:hint="eastAsia"/>
        </w:rPr>
        <w:br/>
      </w:r>
      <w:r>
        <w:rPr>
          <w:rFonts w:hint="eastAsia"/>
        </w:rPr>
        <w:t>　　图表 CD20单克隆抗体行业生命周期</w:t>
      </w:r>
      <w:r>
        <w:rPr>
          <w:rFonts w:hint="eastAsia"/>
        </w:rPr>
        <w:br/>
      </w:r>
      <w:r>
        <w:rPr>
          <w:rFonts w:hint="eastAsia"/>
        </w:rPr>
        <w:t>　　图表 CD20单克隆抗体行业产业链分析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2019-2024年中国CD20单克隆抗体行业市场规模及增长情况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2019-2024年CD20单克隆抗体行业市场容量分析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2019-2024年中国CD20单克隆抗体行业产能统计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2019-2024年中国CD20单克隆抗体行业产量及增长趋势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2019-2024年中国CD20单克隆抗体市场需求量及增速统计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2024年中国CD20单克隆抗体行业需求领域分布格局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2019-2024年中国CD20单克隆抗体行业销售收入分析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2019-2024年中国CD20单克隆抗体行业盈利情况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2019-2024年中国CD20单克隆抗体行业利润总额统计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2019-2024年中国CD20单克隆抗体进口数量分析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2019-2024年中国CD20单克隆抗体进口金额分析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2019-2024年中国CD20单克隆抗体出口数量分析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2019-2024年中国CD20单克隆抗体出口金额分析</w:t>
      </w:r>
      <w:r>
        <w:rPr>
          <w:rFonts w:hint="eastAsia"/>
        </w:rPr>
        <w:br/>
      </w:r>
      <w:r>
        <w:rPr>
          <w:rFonts w:hint="eastAsia"/>
        </w:rPr>
        <w:t>　　图表 2024年中国CD20单克隆抗体进口国家及地区分析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2024年中国CD20单克隆抗体出口国家及地区分析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2019-2024年中国CD20单克隆抗体行业企业数量情况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2019-2024年中国CD20单克隆抗体行业企业平均规模情况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**地区CD20单克隆抗体市场规模及增长情况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**地区CD20单克隆抗体行业市场需求情况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**地区CD20单克隆抗体市场规模及增长情况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**地区CD20单克隆抗体行业市场需求情况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**地区CD20单克隆抗体市场规模及增长情况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**地区CD20单克隆抗体行业市场需求情况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**地区CD20单克隆抗体市场规模及增长情况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**地区CD20单克隆抗体行业市场需求情况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CD20单克隆抗体企业信息</w:t>
      </w:r>
      <w:r>
        <w:rPr>
          <w:rFonts w:hint="eastAsia"/>
        </w:rPr>
        <w:br/>
      </w:r>
      <w:r>
        <w:rPr>
          <w:rFonts w:hint="eastAsia"/>
        </w:rPr>
        <w:t>　　图表 CD20单克隆抗体企业经营情况分析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CD20单克隆抗体重点企业（三）成长能力情况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2025-2031年中国CD20单克隆抗体行业产能预测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2025-2031年中国CD20单克隆抗体行业产量预测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2025-2031年中国CD20单克隆抗体市场需求量预测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2025-2031年中国CD20单克隆抗体行业供需平衡预测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2025-2031年中国CD20单克隆抗体行业市场容量预测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2025-2031年中国CD20单克隆抗体行业市场规模预测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2025-2031年中国CD20单克隆抗体市场前景分析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2025-2031年中国CD20单克隆抗体发展趋势预测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6fd4bb4f347b2" w:history="1">
        <w:r>
          <w:rPr>
            <w:rStyle w:val="Hyperlink"/>
          </w:rPr>
          <w:t>中国CD20单克隆抗体市场研究分析与前景趋势报告（2025-2031年）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6fd4bb4f347b2" w:history="1">
        <w:r>
          <w:rPr>
            <w:rStyle w:val="Hyperlink"/>
          </w:rPr>
          <w:t>https://www.20087.com/5/32/CD20DanKeLongKangTiShiChangQianJing.html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热点：cd25单克隆抗体、重组人cd22单克隆抗体、CD20单克隆抗体药物、CD20单克隆抗体有副作用吗、CD20单克隆抗体可用于治疗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cb8a1071b4cb2" w:history="1">
      <w:r>
        <w:rPr>
          <w:rStyle w:val="Hyperlink"/>
        </w:rPr>
        <w:t>中国CD20单克隆抗体市场研究分析与前景趋势报告（2025-2031年）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D20DanKeLongKangTiShiChangQianJing.html" TargetMode="External" Id="Rc0b6fd4bb4f3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D20DanKeLongKangTiShiChangQianJing.html" TargetMode="External" Id="R7e6cb8a1071b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2025-05-15T02:06:11Z</dcterms:created>
  <dcterms:modified xsi:type="dcterms:W3CDTF">2025-05-15T03:06:11Z</dcterms:modified>
  <dc:subject>中国CD20单克隆抗体市场研究分析与前景趋势报告（2025-2031年）</dc:subject>
  <dc:title>中国CD20单克隆抗体市场研究分析与前景趋势报告（2025-2031年）</dc:title>
  <cp:keywords>中国CD20单克隆抗体市场研究分析与前景趋势报告（2025-2031年）</cp:keywords>
  <dc:description>中国CD20单克隆抗体市场研究分析与前景趋势报告（2025-2031年）</dc:description>
</cp:coreProperties>
</file>