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53b9b6985435f" w:history="1">
              <w:r>
                <w:rPr>
                  <w:rStyle w:val="Hyperlink"/>
                </w:rPr>
                <w:t>2023年中国中医器械行业深度研究分析及发展前景预测报告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53b9b6985435f" w:history="1">
              <w:r>
                <w:rPr>
                  <w:rStyle w:val="Hyperlink"/>
                </w:rPr>
                <w:t>2023年中国中医器械行业深度研究分析及发展前景预测报告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453b9b6985435f" w:history="1">
                <w:r>
                  <w:rPr>
                    <w:rStyle w:val="Hyperlink"/>
                  </w:rPr>
                  <w:t>https://www.20087.com/6/32/ZhongYiQiXieFaZhanQuShi.html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器械是传统中医治疗的重要工具，近年来随着中医现代化和全球化的推进，正从传统的针灸针、拔罐器等基本器具向智能化、精准化和便携化的方向发展。目前，中医器械正结合现代科技，如智能针灸仪、经络探测仪和中药煎煮机，提高了中医治疗的标准化和个性化水平。同时，通过互联网和远程医疗平台，中医器械的应用范围和患者体验得到显著提升。</w:t>
      </w:r>
      <w:r>
        <w:rPr>
          <w:rFonts w:hint="eastAsia"/>
        </w:rPr>
        <w:br/>
      </w:r>
      <w:r>
        <w:rPr>
          <w:rFonts w:hint="eastAsia"/>
        </w:rPr>
        <w:t>　　未来，中医器械将更加注重智能诊断和远程治疗。一方面，通过集成AI和大数据分析，中医器械将实现对患者体质、病情和治疗反应的精准分析，为中医治疗提供数据支持和决策依据。另一方面，中医器械将与远程医疗和移动医疗技术结合，实现远程针灸、远程拔罐和远程中药调配，提高中医服务的可及性和便捷性。此外，随着3D打印和纳米技术的应用，中医器械将实现更精细的治疗和更精准的剂量控制，为患者提供更安全、更有效的治疗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453b9b6985435f" w:history="1">
        <w:r>
          <w:rPr>
            <w:rStyle w:val="Hyperlink"/>
          </w:rPr>
          <w:t>2023年中国中医器械行业深度研究分析及发展前景预测报告</w:t>
        </w:r>
      </w:hyperlink>
      <w:r>
        <w:rPr>
          <w:rFonts w:hint="eastAsia"/>
        </w:rPr>
        <w:t>基于科学的市场调研和数据分析，全面剖析了中医器械行业现状、市场需求及市场规模。中医器械报告探讨了中医器械产业链结构，细分市场的特点，并分析了中医器械市场前景及发展趋势。通过科学预测，揭示了中医器械行业未来的增长潜力。同时，中医器械报告还对重点企业进行了研究，评估了各大品牌在市场竞争中的地位，以及行业集中度的变化。中医器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中医器械行业市场概述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全球中医器械市场现状及发展趋势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全球中医器械市场现状及发展趋势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一、2022-2023年全球中医器械行业竞争现状</w:t>
      </w:r>
      <w:r>
        <w:rPr>
          <w:rFonts w:hint="eastAsia"/>
        </w:rPr>
        <w:br/>
      </w:r>
      <w:r>
        <w:rPr>
          <w:rFonts w:hint="eastAsia"/>
        </w:rPr>
        <w:t>　　　　二、全球中医器械行业市场发展趋势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2022-2023年全球主要国家地区中医器械行业现状及行业转移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全球中医器械市场经营模式现状及发展趋势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2022-2023年中国中医器械行业链发展状况分析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2022-2023年中国中医器械行业发展分析</w:t>
      </w:r>
      <w:r>
        <w:rPr>
          <w:rFonts w:hint="eastAsia"/>
        </w:rPr>
        <w:br/>
      </w:r>
      <w:r>
        <w:rPr>
          <w:rFonts w:hint="eastAsia"/>
        </w:rPr>
        <w:t>　　第一节 中国中医器械行业发展现状</w:t>
      </w:r>
      <w:r>
        <w:rPr>
          <w:rFonts w:hint="eastAsia"/>
        </w:rPr>
        <w:br/>
      </w:r>
      <w:r>
        <w:rPr>
          <w:rFonts w:hint="eastAsia"/>
        </w:rPr>
        <w:t>　　第二节 中国中医器械行业经济运行现状</w:t>
      </w:r>
      <w:r>
        <w:rPr>
          <w:rFonts w:hint="eastAsia"/>
        </w:rPr>
        <w:br/>
      </w:r>
      <w:r>
        <w:rPr>
          <w:rFonts w:hint="eastAsia"/>
        </w:rPr>
        <w:t>　　第三节 中国中医器械行业存在的问题及发展障碍分析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中国中医器械行业发展趋势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2018-2023年中国中医器械市场现状及发展趋势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中国中医器械市场供给状况</w:t>
      </w:r>
      <w:r>
        <w:rPr>
          <w:rFonts w:hint="eastAsia"/>
        </w:rPr>
        <w:br/>
      </w:r>
      <w:r>
        <w:rPr>
          <w:rFonts w:hint="eastAsia"/>
        </w:rPr>
        <w:t>　　第二节 中国中医器械市场需求状况</w:t>
      </w:r>
      <w:r>
        <w:rPr>
          <w:rFonts w:hint="eastAsia"/>
        </w:rPr>
        <w:br/>
      </w:r>
      <w:r>
        <w:rPr>
          <w:rFonts w:hint="eastAsia"/>
        </w:rPr>
        <w:t>　　第三节 中国中医器械市场存在的问题及障碍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中国中医器械市场发展潜力及发展趋势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2022-2023年中国中医器械行业基本竞争战略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2022-2023年中国中医器械行业市场状况分析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2022-2023年中国中医器械行业市场营销策略竞争分析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中医器械行业重点企业发展调研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中医器械重点企业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三、中医器械企业经营情况分析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中医器械重点企业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三、中医器械企业经营情况分析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中医器械重点企业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三、中医器械企业经营情况分析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中医器械重点企业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三、中医器械企业经营情况分析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中医器械重点企业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三、中医器械企业经营情况分析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中医器械重点企业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三、中医器械企业经营情况分析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中医器械重点企业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三、中医器械企业经营情况分析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中医器械重点企业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三、中医器械企业经营情况分析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2023-2029年中国中医器械行业市场投资机会与风险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中国中医器械行业市场投资优势分析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中国中医器械行业市场投资劣势分析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中国中医器械行业市场投资机会分析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中国中医器械行业市场投资风险分析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2023-2029年中国中医器械行业市场竞争策略建议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2023-2029年中国中医器械行业竞争战略建议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中⋅智⋅林　2023-2029年中国中医器械行业竞争策略建议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53b9b6985435f" w:history="1">
        <w:r>
          <w:rPr>
            <w:rStyle w:val="Hyperlink"/>
          </w:rPr>
          <w:t>2023年中国中医器械行业深度研究分析及发展前景预测报告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453b9b6985435f" w:history="1">
        <w:r>
          <w:rPr>
            <w:rStyle w:val="Hyperlink"/>
          </w:rPr>
          <w:t>https://www.20087.com/6/32/ZhongYiQiXieFaZhanQuShi.html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627d6ee2848c3" w:history="1">
      <w:r>
        <w:rPr>
          <w:rStyle w:val="Hyperlink"/>
        </w:rPr>
        <w:t>2023年中国中医器械行业深度研究分析及发展前景预测报告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hongYiQiXieFaZhanQuShi.html" TargetMode="External" Id="R94453b9b6985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hongYiQiXieFaZhanQuShi.html" TargetMode="External" Id="R046627d6ee28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2023-02-13T06:43:00Z</dcterms:created>
  <dcterms:modified xsi:type="dcterms:W3CDTF">2023-02-13T07:43:00Z</dcterms:modified>
  <dc:subject>2023年中国中医器械行业深度研究分析及发展前景预测报告</dc:subject>
  <dc:title>2023年中国中医器械行业深度研究分析及发展前景预测报告</dc:title>
  <cp:keywords>2023年中国中医器械行业深度研究分析及发展前景预测报告</cp:keywords>
  <dc:description>2023年中国中医器械行业深度研究分析及发展前景预测报告</dc:description>
</cp:coreProperties>
</file>