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aa53c57dc4e4a" w:history="1">
              <w:r>
                <w:rPr>
                  <w:rStyle w:val="Hyperlink"/>
                </w:rPr>
                <w:t>2023-2029年中国ICL晶体市场调研与行业前景预测报告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aa53c57dc4e4a" w:history="1">
              <w:r>
                <w:rPr>
                  <w:rStyle w:val="Hyperlink"/>
                </w:rPr>
                <w:t>2023-2029年中国ICL晶体市场调研与行业前景预测报告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aa53c57dc4e4a" w:history="1">
                <w:r>
                  <w:rPr>
                    <w:rStyle w:val="Hyperlink"/>
                  </w:rPr>
                  <w:t>https://www.20087.com/6/02/ICLJingTiHangYeFaZhanQianJing.html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ICL（Implantable Collamer Lens）晶体植入手术作为一种矫正近视、远视和散光的高端眼科治疗方案，近年来在全球范围内迅速推广。与传统的激光矫正手术相比，ICL晶体植入手术具有更高的精确度和可逆性，适用于更广泛的患者群体。目前，ICL技术正不断进步，晶体材料的优化和手术器械的改良，提高了手术的安全性和患者满意度。</w:t>
      </w:r>
      <w:r>
        <w:rPr>
          <w:rFonts w:hint="eastAsia"/>
        </w:rPr>
        <w:br/>
      </w:r>
      <w:r>
        <w:rPr>
          <w:rFonts w:hint="eastAsia"/>
        </w:rPr>
        <w:t>　　未来，ICL晶体植入技术的发展将集中于提高手术精度、扩大适应症范围和优化患者体验。手术精度方面，通过人工智能辅助的手术规划和执行，实现更加个性化的眼内晶体定位。适应症范围方面，探索ICL晶体在治疗更复杂眼部疾病，如老花眼、高度近视等的应用潜力。患者体验方面，开发更柔软、更舒适、更透明的晶体材料，减少术后不适感，提升视觉质量。此外，随着医疗旅游的兴起，ICL晶体植入手术将成为国际眼科医疗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aa53c57dc4e4a" w:history="1">
        <w:r>
          <w:rPr>
            <w:rStyle w:val="Hyperlink"/>
          </w:rPr>
          <w:t>2023-2029年中国ICL晶体市场调研与行业前景预测报告</w:t>
        </w:r>
      </w:hyperlink>
      <w:r>
        <w:rPr>
          <w:rFonts w:hint="eastAsia"/>
        </w:rPr>
        <w:t>》依据国家权威机构及ICL晶体相关协会等渠道的权威资料数据，结合ICL晶体行业发展所处的环境，从理论到实践、从宏观到微观等多个角度对ICL晶体行业进行调研分析。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aa53c57dc4e4a" w:history="1">
        <w:r>
          <w:rPr>
            <w:rStyle w:val="Hyperlink"/>
          </w:rPr>
          <w:t>2023-2029年中国ICL晶体市场调研与行业前景预测报告</w:t>
        </w:r>
      </w:hyperlink>
      <w:r>
        <w:rPr>
          <w:rFonts w:hint="eastAsia"/>
        </w:rPr>
        <w:t>》内容严谨、数据翔实，通过辅以大量直观的图表帮助ICL晶体行业企业准确把握ICL晶体行业发展动向、正确制定企业发展战略和投资策略。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9aa53c57dc4e4a" w:history="1">
        <w:r>
          <w:rPr>
            <w:rStyle w:val="Hyperlink"/>
          </w:rPr>
          <w:t>2023-2029年中国ICL晶体市场调研与行业前景预测报告</w:t>
        </w:r>
      </w:hyperlink>
      <w:r>
        <w:rPr>
          <w:rFonts w:hint="eastAsia"/>
        </w:rPr>
        <w:t>是ICL晶体业内企业、相关投资公司及政府部门准确把握ICL晶体行业发展趋势，洞悉ICL晶体行业竞争格局，规避经营和投资风险，制定正确竞争和投资战略决策的重要决策依据之一。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ICL晶体市场概述</w:t>
      </w:r>
      <w:r>
        <w:rPr>
          <w:rFonts w:hint="eastAsia"/>
        </w:rPr>
        <w:br/>
      </w:r>
      <w:r>
        <w:rPr>
          <w:rFonts w:hint="eastAsia"/>
        </w:rPr>
        <w:t>　　第一节 ICL晶体产品定义及统计范围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按照不同产品类型，ICL晶体主要可以分为如下几个类别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一、不同产品类型ICL晶体增长趋势2023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从不同应用，ICL晶体主要包括如下几个方面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全球与中国ICL晶体发展现状对比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一、2017-2029年全球ICL晶体发展现状及未来趋势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二、2017-2029年中国ICL晶体生产发展现状及未来趋势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2017-2029年全球ICL晶体供需现状及预测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一、2017-2029年全球ICL晶体产能、产量、产能利用率及发展趋势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二、2017-2029年全球ICL晶体产量、表观消费量及发展趋势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2017-2029年中国ICL晶体供需现状及预测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一、2017-2029年中国ICL晶体产能、产量、产能利用率及发展趋势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二、2017-2029年中国ICL晶体产量、表观消费量及发展趋势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三、2017-2029年中国ICL晶体产量、市场需求量及发展趋势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新冠肺炎（COVID-19）对ICL晶体行业影响分析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一、COVID-19对ICL晶体行业主要的影响分析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二、COVID-19对ICL晶体行业2023年增长评估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五、COVID-19疫情下，ICL晶体潜在市场机会、挑战及风险分析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2017-2022年全球ICL晶体主要厂商列表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一、2017-2022年全球ICL晶体主要厂商产量列表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二、2017-2022年全球ICL晶体主要厂商产值列表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三、2022年全球主要生产商ICL晶体收入排名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四、2017-2022年全球ICL晶体主要厂商产品价格列表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Covid-19影响：中国市场ICL晶体主要厂商分析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一、2017-2022年中国ICL晶体主要厂商产量列表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二、2017-2022年中国ICL晶体主要厂商产值列表</w:t>
      </w:r>
      <w:r>
        <w:rPr>
          <w:rFonts w:hint="eastAsia"/>
        </w:rPr>
        <w:br/>
      </w:r>
      <w:r>
        <w:rPr>
          <w:rFonts w:hint="eastAsia"/>
        </w:rPr>
        <w:t>　　第三节 ICL晶体厂商产地分布及商业化日期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ICL晶体行业集中度、竞争程度分析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一、ICL晶体行业集中度分析：全球Top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二、全球ICL晶体第一梯队、第二梯队和第三梯队生产商（品牌）及市场份额（2021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ICL晶体全球领先企业SWOT分析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全球主要ICL晶体企业采访及观点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Covid-19对全球ICL晶体主要生产地区影响分析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全球主要地区ICL晶体市场规模分析：2017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一、2017-2029年全球主要地区ICL晶体产量及市场份额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二、2017-2029年全球主要地区ICL晶体产量及市场份额预测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三、2017-2029年全球主要地区ICL晶体产值及市场份额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四、2017-2029年全球主要地区ICL晶体产值及市场份额预测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2017-2029年北美市场ICL晶体产量、产值及增长率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2017-2029年欧洲市场ICL晶体产量、产值及增长率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2017-2029年中国市场ICL晶体产量、产值及增长率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2017-2029年日本市场ICL晶体产量、产值及增长率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2017-2029年东南亚市场ICL晶体产量、产值及增长率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2017-2029年印度市场ICL晶体产量、产值及增长率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Covid-19对全球ICL晶体消费主要地区影响分析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全球主要地区ICL晶体消费展望2017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2017-2022年全球主要地区ICL晶体消费量及增长率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2023-2029年全球主要地区ICL晶体消费量预测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全球ICL晶体重点厂商概况分析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一、重点企业（八）基本信息、ICL晶体生产基地、销售区域、竞争对手及市场地位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三、2017-2022年重点企业（八）ICL晶体产能、产量、产值、价格及毛利率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Covid-19对不同类型ICL晶体产品的影响分析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2017-2029年全球不同类型ICL晶体产量</w:t>
      </w:r>
      <w:r>
        <w:rPr>
          <w:rFonts w:hint="eastAsia"/>
        </w:rPr>
        <w:br/>
      </w:r>
      <w:r>
        <w:rPr>
          <w:rFonts w:hint="eastAsia"/>
        </w:rPr>
        <w:t>　　　　一、2017-2022年全球ICL晶体不同类型ICL晶体产量及市场份额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二、2023-2029年全球不同类型ICL晶体产量预测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2017-2029年全球不同类型ICL晶体产值</w:t>
      </w:r>
      <w:r>
        <w:rPr>
          <w:rFonts w:hint="eastAsia"/>
        </w:rPr>
        <w:br/>
      </w:r>
      <w:r>
        <w:rPr>
          <w:rFonts w:hint="eastAsia"/>
        </w:rPr>
        <w:t>　　　　一、2017-2022年全球ICL晶体不同类型ICL晶体产值及市场份额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二、2023-2029年全球不同类型ICL晶体产值预测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2017-2029年全球不同类型ICL晶体价格走势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2017-2022年不同价格区间ICL晶体市场份额对比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2017-2029年中国不同类型ICL晶体产量</w:t>
      </w:r>
      <w:r>
        <w:rPr>
          <w:rFonts w:hint="eastAsia"/>
        </w:rPr>
        <w:br/>
      </w:r>
      <w:r>
        <w:rPr>
          <w:rFonts w:hint="eastAsia"/>
        </w:rPr>
        <w:t>　　　　一、2017-2022年中国ICL晶体不同类型ICL晶体产量及市场份额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二、2023-2029年中国不同类型ICL晶体产量预测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2017-2029年中国不同类型ICL晶体产值</w:t>
      </w:r>
      <w:r>
        <w:rPr>
          <w:rFonts w:hint="eastAsia"/>
        </w:rPr>
        <w:br/>
      </w:r>
      <w:r>
        <w:rPr>
          <w:rFonts w:hint="eastAsia"/>
        </w:rPr>
        <w:t>　　　　一、2017-2022年中国ICL晶体不同类型ICL晶体产值及市场份额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二、2023-2029年中国不同类型ICL晶体产值预测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Covid-19对ICL晶体上游原料及下游主要应用影响分析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ICL晶体产业链分析</w:t>
      </w:r>
      <w:r>
        <w:rPr>
          <w:rFonts w:hint="eastAsia"/>
        </w:rPr>
        <w:br/>
      </w:r>
      <w:r>
        <w:rPr>
          <w:rFonts w:hint="eastAsia"/>
        </w:rPr>
        <w:t>　　第二节 ICL晶体产业上游供应分析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2017-2029年全球不同应用ICL晶体消费量、市场份额及增长率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一、2017-2022年全球不同应用ICL晶体消费量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二、2023-2029年全球不同应用ICL晶体消费量预测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2017-2029年中国不同应用ICL晶体消费量、市场份额及增长率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一、2017-2022年中国不同应用ICL晶体消费量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二、2023-2029年中国不同应用ICL晶体消费量预测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Covid-19对中国ICL晶体产量、消费量、进出口分析及未来趋势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2017-2029年中国ICL晶体产量、消费量、进出口分析及未来趋势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中国ICL晶体进出口贸易趋势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中国ICL晶体主要进口来源</w:t>
      </w:r>
      <w:r>
        <w:rPr>
          <w:rFonts w:hint="eastAsia"/>
        </w:rPr>
        <w:br/>
      </w:r>
      <w:r>
        <w:rPr>
          <w:rFonts w:hint="eastAsia"/>
        </w:rPr>
        <w:t>　　第四节 中国ICL晶体主要出口目的地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中国ICL晶体行业未来发展的有利因素、不利因素分析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中国ICL晶体主要地区分布</w:t>
      </w:r>
      <w:r>
        <w:rPr>
          <w:rFonts w:hint="eastAsia"/>
        </w:rPr>
        <w:br/>
      </w:r>
      <w:r>
        <w:rPr>
          <w:rFonts w:hint="eastAsia"/>
        </w:rPr>
        <w:t>　　第一节 中国ICL晶体生产地区分布</w:t>
      </w:r>
      <w:r>
        <w:rPr>
          <w:rFonts w:hint="eastAsia"/>
        </w:rPr>
        <w:br/>
      </w:r>
      <w:r>
        <w:rPr>
          <w:rFonts w:hint="eastAsia"/>
        </w:rPr>
        <w:t>　　第二节 中国ICL晶体消费地区分布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ICL晶体技术及相关行业技术发展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未来ICL晶体行业、产品及技术发展趋势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ICL晶体行业及市场环境发展趋势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ICL晶体产品及技术发展趋势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ICL晶体产品价格走势</w:t>
      </w:r>
      <w:r>
        <w:rPr>
          <w:rFonts w:hint="eastAsia"/>
        </w:rPr>
        <w:br/>
      </w:r>
      <w:r>
        <w:rPr>
          <w:rFonts w:hint="eastAsia"/>
        </w:rPr>
        <w:t>　　第四节 未来ICL晶体市场消费形态、消费者偏好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ICL晶体销售渠道分析及建议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国内市场ICL晶体销售渠道</w:t>
      </w:r>
      <w:r>
        <w:rPr>
          <w:rFonts w:hint="eastAsia"/>
        </w:rPr>
        <w:br/>
      </w:r>
      <w:r>
        <w:rPr>
          <w:rFonts w:hint="eastAsia"/>
        </w:rPr>
        <w:t>　　第二节 企业海外ICL晶体销售渠道</w:t>
      </w:r>
      <w:r>
        <w:rPr>
          <w:rFonts w:hint="eastAsia"/>
        </w:rPr>
        <w:br/>
      </w:r>
      <w:r>
        <w:rPr>
          <w:rFonts w:hint="eastAsia"/>
        </w:rPr>
        <w:t>　　第三节 ICL晶体销售/营销策略建议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ICL晶体行业研究成果及结论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按照不同产品类型，ICL晶体主要可以分为如下几个类别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不同种类ICL晶体增长趋势2023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从不同应用，ICL晶体主要包括如下几个方面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不同应用ICL晶体消费量（千件）增长趋势2023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ICL晶体中国及欧美日等地区政策分析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COVID-19对ICL晶体行业主要的影响方面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两种情景下，COVID-19对ICL晶体行业2023年增速评估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COVID-19疫情下，ICL晶体潜在市场机会、挑战及风险分析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2017-2022年全球ICL晶体主要厂商产量列表（千件）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2017-2022年全球ICL晶体主要厂商产量市场份额列表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2017-2022年全球ICL晶体主要厂商产值列表</w:t>
      </w:r>
      <w:r>
        <w:rPr>
          <w:rFonts w:hint="eastAsia"/>
        </w:rPr>
        <w:br/>
      </w:r>
      <w:r>
        <w:rPr>
          <w:rFonts w:hint="eastAsia"/>
        </w:rPr>
        <w:t>　　表 全球ICL晶体主要厂商产值市场份额列表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2022年全球主要生产商ICL晶体收入排名</w:t>
      </w:r>
      <w:r>
        <w:rPr>
          <w:rFonts w:hint="eastAsia"/>
        </w:rPr>
        <w:br/>
      </w:r>
      <w:r>
        <w:rPr>
          <w:rFonts w:hint="eastAsia"/>
        </w:rPr>
        <w:t>　　表 2017-2022年全球ICL晶体主要厂商产品价格列表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2017-2022年中国市场ICL晶体主要厂商产品产量列表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2017-2022年中国ICL晶体主要厂商产量市场份额列表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2017-2022年中国ICL晶体主要厂商产值列表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2017-2022年中国ICL晶体主要厂商产值市场份额列表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全球主要厂商ICL晶体厂商产地分布及商业化日期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全球主要ICL晶体企业采访及观点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全球主要地区ICL晶体产值：2017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2017-2022年全球主要地区ICL晶体产量市场份额列表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2023-2029年全球主要地区ICL晶体产量列表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2023-2029年全球主要地区ICL晶体产量份额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2017-2022年全球主要地区ICL晶体产值列表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2017-2022年全球主要地区ICL晶体产值份额列表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2017-2022年全球主要地区ICL晶体消费量列表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2017-2022年全球主要地区ICL晶体消费量市场份额列表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重点企业（八）ICL晶体产品规格、参数及市场应用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2017-2022年重点企业（八）ICL晶体产能（千件）、产量（千件）、产值、价格及毛利率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重点企业（八）ICL晶体产品规格及价格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2017-2022年全球不同产品类型ICL晶体产量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2017-2022年全球不同产品类型ICL晶体产量市场份额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全球不同产品类型ICL晶体产量预测（2023-2029）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2017-2022年全球不同产品类型ICL晶体产量市场份额预测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2017-2022年全球不同类型ICL晶体产值</w:t>
      </w:r>
      <w:r>
        <w:rPr>
          <w:rFonts w:hint="eastAsia"/>
        </w:rPr>
        <w:br/>
      </w:r>
      <w:r>
        <w:rPr>
          <w:rFonts w:hint="eastAsia"/>
        </w:rPr>
        <w:t>　　表 2017-2022年全球不同类型ICL晶体产值市场份额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全球不同类型ICL晶体产值预测（2023-2029）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全球不同类型ICL晶体产值市场预测份额（2023-2029）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2017-2022年全球不同价格区间ICL晶体市场份额对比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2017-2022年中国不同产品类型ICL晶体产量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2017-2022年中国不同产品类型ICL晶体产量市场份额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中国不同产品类型ICL晶体产量预测（2023-2029）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中国不同产品类型ICL晶体产量市场份额预测（2023-2029）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2017-2022年中国不同产品类型ICL晶体产值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2017-2022年中国不同产品类型ICL晶体产值市场份额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中国不同产品类型ICL晶体产值预测（2023-2029）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中国不同产品类型ICL晶体产值市场份额预测（2023-2029）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ICL晶体上游原料供应商及联系方式列表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2017-2022年全球不同应用ICL晶体消费量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2017-2022年全球不同应用ICL晶体消费量市场份额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全球不同应用ICL晶体消费量预测（2023-2029）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全球不同应用ICL晶体消费量市场份额预测（2023-2029）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2017-2022年中国不同应用ICL晶体消费量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2017-2022年中国不同应用ICL晶体消费量市场份额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中国不同应用ICL晶体消费量预测（2023-2029）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中国不同应用ICL晶体消费量市场份额预测（2023-2029）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2017-2022年中国ICL晶体产量、消费量、进出口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中国ICL晶体产量、消费量、进出口预测（2023-2029）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中国市场ICL晶体进出口贸易趋势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中国市场ICL晶体主要进口来源</w:t>
      </w:r>
      <w:r>
        <w:rPr>
          <w:rFonts w:hint="eastAsia"/>
        </w:rPr>
        <w:br/>
      </w:r>
      <w:r>
        <w:rPr>
          <w:rFonts w:hint="eastAsia"/>
        </w:rPr>
        <w:t>　　表 中国市场ICL晶体主要出口目的地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中国ICL晶体生产地区分布</w:t>
      </w:r>
      <w:r>
        <w:rPr>
          <w:rFonts w:hint="eastAsia"/>
        </w:rPr>
        <w:br/>
      </w:r>
      <w:r>
        <w:rPr>
          <w:rFonts w:hint="eastAsia"/>
        </w:rPr>
        <w:t>　　表 中国ICL晶体消费地区分布</w:t>
      </w:r>
      <w:r>
        <w:rPr>
          <w:rFonts w:hint="eastAsia"/>
        </w:rPr>
        <w:br/>
      </w:r>
      <w:r>
        <w:rPr>
          <w:rFonts w:hint="eastAsia"/>
        </w:rPr>
        <w:t>　　表 ICL晶体行业及市场环境发展趋势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ICL晶体产品及技术发展趋势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国内当前及未来ICL晶体主要销售模式及销售渠道趋势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欧美日等地区当前及未来ICL晶体主要销售模式及销售渠道趋势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ICL晶体产品市场定位及目标消费者分析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ICL晶体产品图片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2022年全球不同产品类型ICL晶体产量市场份额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全球产品类型ICL晶体消费量市场份额2023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2017-2029年全球ICL晶体产值及增长率</w:t>
      </w:r>
      <w:r>
        <w:rPr>
          <w:rFonts w:hint="eastAsia"/>
        </w:rPr>
        <w:br/>
      </w:r>
      <w:r>
        <w:rPr>
          <w:rFonts w:hint="eastAsia"/>
        </w:rPr>
        <w:t>　　图 2017-2029年中国ICL晶体产量及发展趋势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2017-2029年中国ICL晶体产值及未来发展趋势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2017-2029年全球ICL晶体产能、产量、产能利用率及发展趋势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2017-2029年全球ICL晶体产量、市场需求量及发展趋势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2017-2029年中国ICL晶体产能、产量、产能利用率及发展趋势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2017-2029年中国ICL晶体产量、市场需求量及发展趋势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全球ICL晶体主要厂商2022年产量市场份额列表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全球ICL晶体主要厂商2022年产值市场份额列表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2017-2022年中国市场ICL晶体主要厂商2022年产量市场份额列表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中国ICL晶体主要厂商2022年产量市场份额列表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中国ICL晶体主要厂商2022年产值市场份额列表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2022年全球前五及前十大生产商ICL晶体市场份额</w:t>
      </w:r>
      <w:r>
        <w:rPr>
          <w:rFonts w:hint="eastAsia"/>
        </w:rPr>
        <w:br/>
      </w:r>
      <w:r>
        <w:rPr>
          <w:rFonts w:hint="eastAsia"/>
        </w:rPr>
        <w:t>　　图 全球ICL晶体第一梯队、第二梯队和第三梯队生产商（品牌）及市场份额（2021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ICL晶体全球领先企业SWOT分析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全球主要地区ICL晶体消费量市场份额（2017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2017-2029年北美市场ICL晶体产值及增长率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2017-2029年欧洲市场ICL晶体产值及增长率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2017-2029年中国市场ICL晶体产值及增长率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2017-2029年日本市场ICL晶体产值及增长率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2017-2029年东南亚市场ICL晶体产值及增长率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2017-2029年印度市场ICL晶体产量及增长率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2017-2029年印度市场ICL晶体产值及增长率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全球主要地区ICL晶体消费量市场份额（2017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全球主要地区ICL晶体消费量市场份额（2023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2017-2029年印度市场ICL晶体消费量、增长率及发展预测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ICL晶体产业链图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ICL晶体产品价格走势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aa53c57dc4e4a" w:history="1">
        <w:r>
          <w:rPr>
            <w:rStyle w:val="Hyperlink"/>
          </w:rPr>
          <w:t>2023-2029年中国ICL晶体市场调研与行业前景预测报告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aa53c57dc4e4a" w:history="1">
        <w:r>
          <w:rPr>
            <w:rStyle w:val="Hyperlink"/>
          </w:rPr>
          <w:t>https://www.20087.com/6/02/ICLJingTiHangYeFaZhanQianJing.html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5e32cc6be4106" w:history="1">
      <w:r>
        <w:rPr>
          <w:rStyle w:val="Hyperlink"/>
        </w:rPr>
        <w:t>2023-2029年中国ICL晶体市场调研与行业前景预测报告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ICLJingTiHangYeFaZhanQianJing.html" TargetMode="External" Id="R409aa53c57d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ICLJingTiHangYeFaZhanQianJing.html" TargetMode="External" Id="Re5e5e32cc6be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2023-04-18T00:26:59Z</dcterms:created>
  <dcterms:modified xsi:type="dcterms:W3CDTF">2023-04-18T01:26:59Z</dcterms:modified>
  <dc:subject>2023-2029年中国ICL晶体市场调研与行业前景预测报告</dc:subject>
  <dc:title>2023-2029年中国ICL晶体市场调研与行业前景预测报告</dc:title>
  <cp:keywords>2023-2029年中国ICL晶体市场调研与行业前景预测报告</cp:keywords>
  <dc:description>2023-2029年中国ICL晶体市场调研与行业前景预测报告</dc:description>
</cp:coreProperties>
</file>