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abd36984469e" w:history="1">
              <w:r>
                <w:rPr>
                  <w:rStyle w:val="Hyperlink"/>
                </w:rPr>
                <w:t>2025-2031年中国医药用气雾剂市场现状及行业前景分析报告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abd36984469e" w:history="1">
              <w:r>
                <w:rPr>
                  <w:rStyle w:val="Hyperlink"/>
                </w:rPr>
                <w:t>2025-2031年中国医药用气雾剂市场现状及行业前景分析报告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1abd36984469e" w:history="1">
                <w:r>
                  <w:rPr>
                    <w:rStyle w:val="Hyperlink"/>
                  </w:rPr>
                  <w:t>https://www.20087.com/6/82/YiYaoYongQiWuJiDeXianZhuangYuFaZhanQianJing.html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气雾剂包括哮喘喷雾剂和皮肤治疗喷雾，因其使用方便和剂量精准的特点，在呼吸道疾病和皮肤科领域占据重要地位。目前，随着药物递送技术的进步，气雾剂的配方和喷射系统不断优化，提高了药物的吸收率和患者依从性。同时，环保型推进剂的使用，如压缩气体代替氟利昂，减少了对臭氧层的破坏。</w:t>
      </w:r>
      <w:r>
        <w:rPr>
          <w:rFonts w:hint="eastAsia"/>
        </w:rPr>
        <w:br/>
      </w:r>
      <w:r>
        <w:rPr>
          <w:rFonts w:hint="eastAsia"/>
        </w:rPr>
        <w:t>　　技术创新与个性化治疗：未来，医药用气雾剂将采用更先进的药物递送系统，如纳米粒子和脂质体，以实现靶向给药和提高疗效，同时，开发针对个体基因型的定制化气雾剂。智能化与远程医疗：气雾剂将集成传感器和无线通信技术，实现对患者用药情况的远程监控，为医生提供及时的治疗反馈和调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abd36984469e" w:history="1">
        <w:r>
          <w:rPr>
            <w:rStyle w:val="Hyperlink"/>
          </w:rPr>
          <w:t>2025-2031年中国医药用气雾剂市场现状及行业前景分析报告</w:t>
        </w:r>
      </w:hyperlink>
      <w:r>
        <w:rPr>
          <w:rFonts w:hint="eastAsia"/>
        </w:rPr>
        <w:t>》基于多年医药用气雾剂行业研究积累，结合当前市场发展现状，依托国家权威数据资源和长期市场监测数据库，对医药用气雾剂行业进行了全面调研与分析。报告详细阐述了医药用气雾剂市场规模、市场前景、发展趋势、技术现状及未来方向，重点分析了行业内主要企业的竞争格局，并通过SWOT分析揭示了医药用气雾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51abd36984469e" w:history="1">
        <w:r>
          <w:rPr>
            <w:rStyle w:val="Hyperlink"/>
          </w:rPr>
          <w:t>2025-2031年中国医药用气雾剂市场现状及行业前景分析报告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》为投资者提供了准确的市场现状解读，帮助预判行业前景，挖掘投资价值，同时从投资策略和营销策略等角度提出实用建议，助力投资者在医药用气雾剂行业中把握机遇、规避风险。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2025年世界医药用气雾剂行业整体运营状况分析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2025年世界医药用气雾剂产业运行环境分析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2025年世界医药用气雾剂产业运行动态分析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2025年世界主要国家医药用气雾剂运行分析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2、美国医药用气雾剂产量分析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3、美国医药用气雾剂市场的新发展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　　四、关于2025年药用吸入式气雾剂用氯氟烃豁免使用量的公告</w:t>
      </w:r>
      <w:r>
        <w:rPr>
          <w:rFonts w:hint="eastAsia"/>
        </w:rPr>
        <w:br/>
      </w:r>
      <w:r>
        <w:rPr>
          <w:rFonts w:hint="eastAsia"/>
        </w:rPr>
        <w:t>　　第三节 2025年中国医用气雾剂市场社会环境分析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2025年中国气雾剂产业现状综述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2025年中国气雾剂市场透析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2025年中国气雾剂产业热点问题探讨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2020-2025年中国医药用气雾剂所属行业数据监测分析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2025年中国医药气雾剂市场运行分析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一、气雾剂在医疗领域扩大效果显着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2025年中国医药气雾剂存在的问题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2025年中国医药气雾剂研究进展分析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药用气雾剂及相关剂型的研究进展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中国医药气雾剂生产专利技术研究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医药用气雾剂用高纯氢氟烃项目背景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医药用气雾剂用高纯氢氟烃项目概况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医药用气雾剂用高纯氢氟烃市场前景预测分析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三、医药气雾剂市场竞争优势分析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2025-2031年中国医用气雾剂行业发展趋势与前景展望分析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2025-2031年中国医用气雾剂市场盈利预测分析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2025-2031年中国医用气雾剂产业发展战略分析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2025-2031年中国医用气雾剂产业投资战略研究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医药用气雾剂行业类别</w:t>
      </w:r>
      <w:r>
        <w:rPr>
          <w:rFonts w:hint="eastAsia"/>
        </w:rPr>
        <w:br/>
      </w:r>
      <w:r>
        <w:rPr>
          <w:rFonts w:hint="eastAsia"/>
        </w:rPr>
        <w:t>　　图表 医药用气雾剂行业产业链调研</w:t>
      </w:r>
      <w:r>
        <w:rPr>
          <w:rFonts w:hint="eastAsia"/>
        </w:rPr>
        <w:br/>
      </w:r>
      <w:r>
        <w:rPr>
          <w:rFonts w:hint="eastAsia"/>
        </w:rPr>
        <w:t>　　图表 医药用气雾剂行业现状</w:t>
      </w:r>
      <w:r>
        <w:rPr>
          <w:rFonts w:hint="eastAsia"/>
        </w:rPr>
        <w:br/>
      </w:r>
      <w:r>
        <w:rPr>
          <w:rFonts w:hint="eastAsia"/>
        </w:rPr>
        <w:t>　　图表 医药用气雾剂行业标准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2025年中国医药用气雾剂行业产能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2020-2025年中国医药用气雾剂行业产量统计</w:t>
      </w:r>
      <w:r>
        <w:rPr>
          <w:rFonts w:hint="eastAsia"/>
        </w:rPr>
        <w:br/>
      </w:r>
      <w:r>
        <w:rPr>
          <w:rFonts w:hint="eastAsia"/>
        </w:rPr>
        <w:t>　　图表 医药用气雾剂行业动态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2020-2025年中国医药用气雾剂市场需求量</w:t>
      </w:r>
      <w:r>
        <w:rPr>
          <w:rFonts w:hint="eastAsia"/>
        </w:rPr>
        <w:br/>
      </w:r>
      <w:r>
        <w:rPr>
          <w:rFonts w:hint="eastAsia"/>
        </w:rPr>
        <w:t>　　图表 2025年中国医药用气雾剂行业需求区域调研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2020-2025年中国医药用气雾剂行情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2020-2025年中国医药用气雾剂行业企业数量统计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**地区医药用气雾剂市场调研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**地区医药用气雾剂市场规模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**地区医药用气雾剂市场调研</w:t>
      </w:r>
      <w:r>
        <w:rPr>
          <w:rFonts w:hint="eastAsia"/>
        </w:rPr>
        <w:br/>
      </w:r>
      <w:r>
        <w:rPr>
          <w:rFonts w:hint="eastAsia"/>
        </w:rPr>
        <w:t>　　图表 **地区医药用气雾剂行业市场需求分析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医药用气雾剂行业竞争对手分析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医药用气雾剂重点企业（三）成长能力情况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2025-2031年中国医药用气雾剂行业市场规模预测</w:t>
      </w:r>
      <w:r>
        <w:rPr>
          <w:rFonts w:hint="eastAsia"/>
        </w:rPr>
        <w:br/>
      </w:r>
      <w:r>
        <w:rPr>
          <w:rFonts w:hint="eastAsia"/>
        </w:rPr>
        <w:t>　　图表 医药用气雾剂行业准入条件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2025-2031年中国医药用气雾剂市场前景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abd36984469e" w:history="1">
        <w:r>
          <w:rPr>
            <w:rStyle w:val="Hyperlink"/>
          </w:rPr>
          <w:t>2025-2031年中国医药用气雾剂市场现状及行业前景分析报告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1abd36984469e" w:history="1">
        <w:r>
          <w:rPr>
            <w:rStyle w:val="Hyperlink"/>
          </w:rPr>
          <w:t>https://www.20087.com/6/82/YiYaoYongQiWuJiDeXianZhuangYuFaZhanQianJing.html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地奈德吸入气雾剂用法、医药用气雾剂的抛射剂价廉易得、气雾剂的分类、医药用气雾剂是什么、湿疡气雾剂的作用、医药气雾剂的发展现状、利多卡因氯己定气雾剂的作用、气雾剂型药物名称、吸入气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5854ea9b43a9" w:history="1">
      <w:r>
        <w:rPr>
          <w:rStyle w:val="Hyperlink"/>
        </w:rPr>
        <w:t>2025-2031年中国医药用气雾剂市场现状及行业前景分析报告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YaoYongQiWuJiDeXianZhuangYuFaZhanQianJing.html" TargetMode="External" Id="R4451abd36984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YaoYongQiWuJiDeXianZhuangYuFaZhanQianJing.html" TargetMode="External" Id="R7e8e5854ea9b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2025-04-26T01:37:00Z</dcterms:created>
  <dcterms:modified xsi:type="dcterms:W3CDTF">2025-04-26T02:37:00Z</dcterms:modified>
  <dc:subject>2025-2031年中国医药用气雾剂市场现状及行业前景分析报告</dc:subject>
  <dc:title>2025-2031年中国医药用气雾剂市场现状及行业前景分析报告</dc:title>
  <cp:keywords>2025-2031年中国医药用气雾剂市场现状及行业前景分析报告</cp:keywords>
  <dc:description>2025-2031年中国医药用气雾剂市场现状及行业前景分析报告</dc:description>
</cp:coreProperties>
</file>