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77e9288494206" w:history="1">
              <w:r>
                <w:rPr>
                  <w:rStyle w:val="Hyperlink"/>
                </w:rPr>
                <w:t>2025-2031年全球与中国双抗ADC行业现状分析及发展前景研究报告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77e9288494206" w:history="1">
              <w:r>
                <w:rPr>
                  <w:rStyle w:val="Hyperlink"/>
                </w:rPr>
                <w:t>2025-2031年全球与中国双抗ADC行业现状分析及发展前景研究报告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77e9288494206" w:history="1">
                <w:r>
                  <w:rPr>
                    <w:rStyle w:val="Hyperlink"/>
                  </w:rPr>
                  <w:t>https://www.20087.com/6/62/ShuangKangADCShiChangQianJing.html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双特异性抗体偶联药物（Dual-targeting Antibody Drug Conjugates, 双抗ADC）结合了双特异性抗体和抗体药物偶联物（ADC）的优势，旨在同时针对两个不同的靶标，以提高治疗效果并减少副作用。双抗ADC在肿瘤免疫治疗领域展现了巨大的潜力，尤其适用于那些单一靶标治疗效果不佳的复杂癌症类型。随着生物制药技术的进步和临床研究的深入，双抗ADC逐渐成为癌症治疗的新热点。然而，尽管其在理论上具有诸多优势，但实际研发过程中面临着诸多技术难题，如抗体的选择、连接子的稳定性以及药物载荷的优化等，这些都影响着最终产品的成功转化。</w:t>
      </w:r>
      <w:r>
        <w:rPr>
          <w:rFonts w:hint="eastAsia"/>
        </w:rPr>
        <w:br/>
      </w:r>
      <w:r>
        <w:rPr>
          <w:rFonts w:hint="eastAsia"/>
        </w:rPr>
        <w:t>　　随着单细胞测序、CRISPR基因编辑等前沿技术的发展，双抗ADC的设计和制备将更加精确和高效。一方面，通过改进抗体工程技术，可以开发出具有更高亲和力和特异性的双特异性抗体，确保药物能够准确靶向癌细胞而不误伤正常组织。例如，利用蛋白质工程和定向进化技术筛选出最优的抗体组合，提升药物的靶向性和治疗效果。另一方面，随着人工智能和机器学习技术的应用，智能化药物设计和筛选平台将成为趋势，这些平台可以通过模拟药物-靶标相互作用，预测潜在的治疗效果和副作用，加快研发进程。此外，随着全球对个性化医疗的关注度不断提升，基于患者个体基因特征定制的双抗ADC方案将成为可能，推动癌症治疗向更加精准的方向发展。预计未来，双抗ADC将在改善患者预后、支持个性化治疗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77e9288494206" w:history="1">
        <w:r>
          <w:rPr>
            <w:rStyle w:val="Hyperlink"/>
          </w:rPr>
          <w:t>2025-2031年全球与中国双抗ADC行业现状分析及发展前景研究报告</w:t>
        </w:r>
      </w:hyperlink>
      <w:r>
        <w:rPr>
          <w:rFonts w:hint="eastAsia"/>
        </w:rPr>
        <w:t>》系统分析了全球及我国双抗ADC行业的市场规模、市场需求及价格动态，深入探讨了双抗ADC产业链结构与发展特点。报告对双抗ADC细分市场进行了详细剖析，基于科学数据预测了市场前景及未来发展趋势，同时聚焦双抗ADC重点企业，评估了品牌影响力、市场竞争力及行业集中度变化。通过专业分析与客观洞察，报告为投资者、产业链相关企业及政府决策部门提供了重要参考，是把握双抗ADC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双抗ADC市场概述</w:t>
      </w:r>
      <w:r>
        <w:rPr>
          <w:rFonts w:hint="eastAsia"/>
        </w:rPr>
        <w:br/>
      </w:r>
      <w:r>
        <w:rPr>
          <w:rFonts w:hint="eastAsia"/>
        </w:rPr>
        <w:t>　　1.1 双抗ADC市场概述</w:t>
      </w:r>
      <w:r>
        <w:rPr>
          <w:rFonts w:hint="eastAsia"/>
        </w:rPr>
        <w:br/>
      </w:r>
      <w:r>
        <w:rPr>
          <w:rFonts w:hint="eastAsia"/>
        </w:rPr>
        <w:t>　　1.2 不同产品类型双抗ADC分析</w:t>
      </w:r>
      <w:r>
        <w:rPr>
          <w:rFonts w:hint="eastAsia"/>
        </w:rPr>
        <w:br/>
      </w:r>
      <w:r>
        <w:rPr>
          <w:rFonts w:hint="eastAsia"/>
        </w:rPr>
        <w:t>　　　　1.2.1 双靶点ADC</w:t>
      </w:r>
      <w:r>
        <w:rPr>
          <w:rFonts w:hint="eastAsia"/>
        </w:rPr>
        <w:br/>
      </w:r>
      <w:r>
        <w:rPr>
          <w:rFonts w:hint="eastAsia"/>
        </w:rPr>
        <w:t>　　　　1.2.2 双表位ADC</w:t>
      </w:r>
      <w:r>
        <w:rPr>
          <w:rFonts w:hint="eastAsia"/>
        </w:rPr>
        <w:br/>
      </w:r>
      <w:r>
        <w:rPr>
          <w:rFonts w:hint="eastAsia"/>
        </w:rPr>
        <w:t>　　1.3 全球市场不同产品类型双抗ADC销售额对比（2020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全球不同产品类型双抗ADC销售额及预测（2020-2031）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全球不同产品类型双抗ADC销售额及市场份额（2020-2025）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全球不同产品类型双抗ADC销售额预测（2026-2031）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中国不同产品类型双抗ADC销售额及预测（2020-2031）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中国不同产品类型双抗ADC销售额及市场份额（2020-2025）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中国不同产品类型双抗ADC销售额预测（2026-2031）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从不同应用，双抗ADC主要包括如下几个方面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实体瘤</w:t>
      </w:r>
      <w:r>
        <w:rPr>
          <w:rFonts w:hint="eastAsia"/>
        </w:rPr>
        <w:br/>
      </w:r>
      <w:r>
        <w:rPr>
          <w:rFonts w:hint="eastAsia"/>
        </w:rPr>
        <w:t>　　　　2.1.2 非实体瘤</w:t>
      </w:r>
      <w:r>
        <w:rPr>
          <w:rFonts w:hint="eastAsia"/>
        </w:rPr>
        <w:br/>
      </w:r>
      <w:r>
        <w:rPr>
          <w:rFonts w:hint="eastAsia"/>
        </w:rPr>
        <w:t>　　2.2 全球市场不同应用双抗ADC销售额对比（2020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全球不同应用双抗ADC销售额及预测（2020-2031）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全球不同应用双抗ADC销售额及市场份额（2020-2025）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全球不同应用双抗ADC销售额预测（2026-2031）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中国不同应用双抗ADC销售额及预测（2020-2031）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中国不同应用双抗ADC销售额及市场份额（2020-2025）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中国不同应用双抗ADC销售额预测（2026-2031）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全球双抗ADC主要地区分析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全球主要地区双抗ADC市场规模分析：2020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全球主要地区双抗ADC销售额及份额（2020-2025年）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全球主要地区双抗ADC销售额及份额预测（2026-2031）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北美双抗ADC销售额及预测（2020-2031）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欧洲双抗ADC销售额及预测（2020-2031）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中国双抗ADC销售额及预测（2020-2031）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日本双抗ADC销售额及预测（2020-2031）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东南亚双抗ADC销售额及预测（2020-2031）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印度双抗ADC销售额及预测（2020-2031）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全球主要企业双抗ADC销售额及市场份额</w:t>
      </w:r>
      <w:r>
        <w:rPr>
          <w:rFonts w:hint="eastAsia"/>
        </w:rPr>
        <w:br/>
      </w:r>
      <w:r>
        <w:rPr>
          <w:rFonts w:hint="eastAsia"/>
        </w:rPr>
        <w:t>　　4.2 全球双抗ADC主要企业竞争态势</w:t>
      </w:r>
      <w:r>
        <w:rPr>
          <w:rFonts w:hint="eastAsia"/>
        </w:rPr>
        <w:br/>
      </w:r>
      <w:r>
        <w:rPr>
          <w:rFonts w:hint="eastAsia"/>
        </w:rPr>
        <w:t>　　　　4.2.1 双抗ADC行业集中度分析：2024年全球Top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全球双抗ADC第一梯队、第二梯队和第三梯队企业及市场份额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2024年全球主要厂商双抗ADC收入排名</w:t>
      </w:r>
      <w:r>
        <w:rPr>
          <w:rFonts w:hint="eastAsia"/>
        </w:rPr>
        <w:br/>
      </w:r>
      <w:r>
        <w:rPr>
          <w:rFonts w:hint="eastAsia"/>
        </w:rPr>
        <w:t>　　4.4 全球主要厂商双抗ADC总部及市场区域分布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全球主要厂商双抗ADC产品类型及应用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全球主要厂商双抗ADC商业化日期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双抗ADC全球领先企业SWOT分析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中国市场双抗ADC主要企业分析</w:t>
      </w:r>
      <w:r>
        <w:rPr>
          <w:rFonts w:hint="eastAsia"/>
        </w:rPr>
        <w:br/>
      </w:r>
      <w:r>
        <w:rPr>
          <w:rFonts w:hint="eastAsia"/>
        </w:rPr>
        <w:t>　　5.1 中国双抗ADC销售额及市场份额（2020-2025）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中国双抗ADCTop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双抗ADC产品及服务介绍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双抗ADC行业发展机遇及主要驱动因素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双抗ADC行业发展面临的风险</w:t>
      </w:r>
      <w:r>
        <w:rPr>
          <w:rFonts w:hint="eastAsia"/>
        </w:rPr>
        <w:br/>
      </w:r>
      <w:r>
        <w:rPr>
          <w:rFonts w:hint="eastAsia"/>
        </w:rPr>
        <w:t>　　7.3 双抗ADC行业政策分析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双靶点ADC主要企业列表</w:t>
      </w:r>
      <w:r>
        <w:rPr>
          <w:rFonts w:hint="eastAsia"/>
        </w:rPr>
        <w:br/>
      </w:r>
      <w:r>
        <w:rPr>
          <w:rFonts w:hint="eastAsia"/>
        </w:rPr>
        <w:t>　　表 2： 双表位ADC主要企业列表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全球市场不同产品类型双抗ADC销售额及增长率对比（2020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全球不同产品类型双抗ADC销售额列表（2020-2025）&amp;（百万美元）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全球不同产品类型双抗ADC销售额市场份额列表（2020-2025）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全球不同产品类型双抗ADC销售额预测（2026-2031）&amp;（百万美元）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全球不同产品类型双抗ADC销售额市场份额预测（2026-2031）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中国不同产品类型双抗ADC销售额列表（2020-2025）&amp;（百万美元）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中国不同产品类型双抗ADC销售额市场份额列表（2020-2025）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中国不同产品类型双抗ADC销售额预测（2026-2031）&amp;（百万美元）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中国不同产品类型双抗ADC销售额市场份额预测（2026-2031）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全球市场不同应用双抗ADC销售额及增长率对比（2020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全球不同应用双抗ADC销售额列表（2020-2025）&amp;（百万美元）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全球不同应用双抗ADC销售额市场份额列表（2020-2025）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全球不同应用双抗ADC销售额预测（2026-2031）&amp;（百万美元）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全球不同应用双抗ADC市场份额预测（2026-2031）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中国不同应用双抗ADC销售额列表（2020-2025）&amp;（百万美元）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中国不同应用双抗ADC销售额市场份额列表（2020-2025）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中国不同应用双抗ADC销售额预测（2026-2031）&amp;（百万美元）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中国不同应用双抗ADC销售额市场份额预测（2026-2031）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全球主要地区双抗ADC销售额：（2020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全球主要地区双抗ADC销售额列表（2020-2025年）&amp;（百万美元）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全球主要地区双抗ADC销售额及份额列表（2020-2025年）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全球主要地区双抗ADC销售额列表预测（2026-2031）&amp;（百万美元）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全球主要地区双抗ADC销售额及份额列表预测（2026-2031）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全球主要企业双抗ADC销售额（2020-2025）&amp;（百万美元）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全球主要企业双抗ADC销售额份额对比（2020-2025）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2024年全球双抗ADC主要厂商市场地位（第一梯队、第二梯队和第三梯队）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2024年全球主要厂商双抗ADC收入排名（百万美元）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全球主要厂商双抗ADC总部及市场区域分布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全球主要厂商双抗ADC产品类型及应用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全球主要厂商双抗ADC商业化日期</w:t>
      </w:r>
      <w:r>
        <w:rPr>
          <w:rFonts w:hint="eastAsia"/>
        </w:rPr>
        <w:br/>
      </w:r>
      <w:r>
        <w:rPr>
          <w:rFonts w:hint="eastAsia"/>
        </w:rPr>
        <w:t>　　表 33： 全球双抗ADC市场投资、并购等现状分析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中国主要企业双抗ADC销售额列表（2020-2025）&amp;（百万美元）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中国主要企业双抗ADC销售额份额对比（2020-2025）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双抗ADC产品及服务介绍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双抗ADC产品及服务介绍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双抗ADC产品及服务介绍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双抗ADC产品及服务介绍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双抗ADC产品及服务介绍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双抗ADC产品及服务介绍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双抗ADC产品及服务介绍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双抗ADC产品及服务介绍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双抗ADC产品及服务介绍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双抗ADC产品及服务介绍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双抗ADC产品及服务介绍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双抗ADC产品及服务介绍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双抗ADC产品及服务介绍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重点企业（14）公司信息、总部、双抗ADC市场地位以及主要的竞争对手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双抗ADC产品及服务介绍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双抗ADC收入及毛利率（2020-2025）&amp;（百万美元）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双抗ADC行业发展机遇及主要驱动因素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双抗ADC行业发展面临的风险</w:t>
      </w:r>
      <w:r>
        <w:rPr>
          <w:rFonts w:hint="eastAsia"/>
        </w:rPr>
        <w:br/>
      </w:r>
      <w:r>
        <w:rPr>
          <w:rFonts w:hint="eastAsia"/>
        </w:rPr>
        <w:t>　　表 107： 双抗ADC行业政策分析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双抗ADC产品图片</w:t>
      </w:r>
      <w:r>
        <w:rPr>
          <w:rFonts w:hint="eastAsia"/>
        </w:rPr>
        <w:br/>
      </w:r>
      <w:r>
        <w:rPr>
          <w:rFonts w:hint="eastAsia"/>
        </w:rPr>
        <w:t>　　图 2： 全球市场双抗ADC市场规模（销售额），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全球双抗ADC市场销售额预测：（百万美元）&amp;（2020-2031）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中国市场双抗ADC销售额及未来趋势（2020-2031）&amp;（百万美元）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双靶点ADC 产品图片</w:t>
      </w:r>
      <w:r>
        <w:rPr>
          <w:rFonts w:hint="eastAsia"/>
        </w:rPr>
        <w:br/>
      </w:r>
      <w:r>
        <w:rPr>
          <w:rFonts w:hint="eastAsia"/>
        </w:rPr>
        <w:t>　　图 6： 全球双靶点ADC规模及增长率（2020-2031）&amp;（百万美元）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双表位ADC产品图片</w:t>
      </w:r>
      <w:r>
        <w:rPr>
          <w:rFonts w:hint="eastAsia"/>
        </w:rPr>
        <w:br/>
      </w:r>
      <w:r>
        <w:rPr>
          <w:rFonts w:hint="eastAsia"/>
        </w:rPr>
        <w:t>　　图 8： 全球双表位ADC规模及增长率（2020-2031）&amp;（百万美元）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全球不同产品类型双抗ADC市场份额2024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全球不同产品类型双抗ADC市场份额2020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全球不同产品类型双抗ADC市场份额预测2025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中国不同产品类型双抗ADC市场份额2020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中国不同产品类型双抗ADC市场份额预测2025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实体瘤</w:t>
      </w:r>
      <w:r>
        <w:rPr>
          <w:rFonts w:hint="eastAsia"/>
        </w:rPr>
        <w:br/>
      </w:r>
      <w:r>
        <w:rPr>
          <w:rFonts w:hint="eastAsia"/>
        </w:rPr>
        <w:t>　　图 15： 非实体瘤</w:t>
      </w:r>
      <w:r>
        <w:rPr>
          <w:rFonts w:hint="eastAsia"/>
        </w:rPr>
        <w:br/>
      </w:r>
      <w:r>
        <w:rPr>
          <w:rFonts w:hint="eastAsia"/>
        </w:rPr>
        <w:t>　　图 16： 全球不同应用双抗ADC市场份额2024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全球不同应用双抗ADC市场份额2020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全球主要地区双抗ADC销售额市场份额（2020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北美双抗ADC销售额及预测（2020-2031）&amp;（百万美元）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欧洲双抗ADC销售额及预测（2020-2031）&amp;（百万美元）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中国双抗ADC销售额及预测（2020-2031）&amp;（百万美元）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日本双抗ADC销售额及预测（2020-2031）&amp;（百万美元）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东南亚双抗ADC销售额及预测（2020-2031）&amp;（百万美元）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印度双抗ADC销售额及预测（2020-2031）&amp;（百万美元）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2024年全球前五大厂商双抗ADC市场份额</w:t>
      </w:r>
      <w:r>
        <w:rPr>
          <w:rFonts w:hint="eastAsia"/>
        </w:rPr>
        <w:br/>
      </w:r>
      <w:r>
        <w:rPr>
          <w:rFonts w:hint="eastAsia"/>
        </w:rPr>
        <w:t>　　图 26： 2024年全球双抗ADC第一梯队、第二梯队和第三梯队厂商及市场份额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双抗ADC全球领先企业SWOT分析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2024年中国排名前三和前五双抗ADC企业市场份额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77e9288494206" w:history="1">
        <w:r>
          <w:rPr>
            <w:rStyle w:val="Hyperlink"/>
          </w:rPr>
          <w:t>2025-2031年全球与中国双抗ADC行业现状分析及发展前景研究报告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77e9288494206" w:history="1">
        <w:r>
          <w:rPr>
            <w:rStyle w:val="Hyperlink"/>
          </w:rPr>
          <w:t>https://www.20087.com/6/62/ShuangKangADCShiChangQianJing.html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6e4bb91824888" w:history="1">
      <w:r>
        <w:rPr>
          <w:rStyle w:val="Hyperlink"/>
        </w:rPr>
        <w:t>2025-2031年全球与中国双抗ADC行业现状分析及发展前景研究报告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angKangADCShiChangQianJing.html" TargetMode="External" Id="Rf2777e928849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angKangADCShiChangQianJing.html" TargetMode="External" Id="Rbeb6e4bb9182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2025-04-08T01:47:48Z</dcterms:created>
  <dcterms:modified xsi:type="dcterms:W3CDTF">2025-04-08T02:47:48Z</dcterms:modified>
  <dc:subject>2025-2031年全球与中国双抗ADC行业现状分析及发展前景研究报告</dc:subject>
  <dc:title>2025-2031年全球与中国双抗ADC行业现状分析及发展前景研究报告</dc:title>
  <cp:keywords>2025-2031年全球与中国双抗ADC行业现状分析及发展前景研究报告</cp:keywords>
  <dc:description>2025-2031年全球与中国双抗ADC行业现状分析及发展前景研究报告</dc:description>
</cp:coreProperties>
</file>