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40fa6d2344c23" w:history="1">
              <w:r>
                <w:rPr>
                  <w:rStyle w:val="Hyperlink"/>
                </w:rPr>
                <w:t>2026-2032年全球与中国药品包装机行业现状及发展趋势报告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40fa6d2344c23" w:history="1">
              <w:r>
                <w:rPr>
                  <w:rStyle w:val="Hyperlink"/>
                </w:rPr>
                <w:t>2026-2032年全球与中国药品包装机行业现状及发展趋势报告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40fa6d2344c23" w:history="1">
                <w:r>
                  <w:rPr>
                    <w:rStyle w:val="Hyperlink"/>
                  </w:rPr>
                  <w:t>https://www.20087.com/6/72/YaoPinBaoZhuangJiDeQianJingQuShi.html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用于完成药片、胶囊、注射剂等医药产品泡罩、装盒、贴标及装箱等工序的自动化设备，对洁净度、精度与合规性要求极为严苛。目前，高端药品包装机普遍集成伺服驱动、机器视觉检测、剔废系统及数据追溯模块，符合GMP与FDA 21 CFR Part 11等法规要求。设备企业正通过模块化设计提升灵活性，以适应多品种、小批量生产趋势。然而，高速运行下的泡罩成型一致性、铝塑板密封完整性及异物检测灵敏度仍是技术难点。此外，设备对操作人员专业培训依赖度高，且与上游制药工艺的协同不足常导致产线瓶颈。</w:t>
      </w:r>
      <w:r>
        <w:rPr>
          <w:rFonts w:hint="eastAsia"/>
        </w:rPr>
        <w:br/>
      </w:r>
      <w:r>
        <w:rPr>
          <w:rFonts w:hint="eastAsia"/>
        </w:rPr>
        <w:t>　　未来，药品包装机将全面融入数字化与柔性制造体系。AI视觉系统将实现微米级缺陷识别与实时工艺反馈；数字孪生技术可模拟包装流程并优化参数配置。与MES系统深度集成后，设备将自动获取批次信息、调整包装规格并生成电子批记录，确保全程可追溯。在可持续发展驱动下，可降解泡罩材料与轻量化包装结构将倒逼设备进行适应性改造。同时，协作机器人（Cobot）的引入将提升人机协同效率，支持快速换型。长远看，药品包装机将从“末端封装单元”转型为“质量守门人”与“数据枢纽”，在保障用药安全与支撑智慧药厂建设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40fa6d2344c23" w:history="1">
        <w:r>
          <w:rPr>
            <w:rStyle w:val="Hyperlink"/>
          </w:rPr>
          <w:t>2026-2032年全球与中国药品包装机行业现状及发展趋势报告</w:t>
        </w:r>
      </w:hyperlink>
      <w:r>
        <w:rPr>
          <w:rFonts w:hint="eastAsia"/>
        </w:rPr>
        <w:t>》采用定量与定性相结合的研究方法，系统分析了药品包装机行业的市场规模、需求动态及价格变化，并对药品包装机产业链各环节进行了全面梳理。报告详细解读了药品包装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药品包装机行业国内外发展概述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全球药品包装机行业发展概况</w:t>
      </w:r>
      <w:r>
        <w:rPr>
          <w:rFonts w:hint="eastAsia"/>
        </w:rPr>
        <w:br/>
      </w:r>
      <w:r>
        <w:rPr>
          <w:rFonts w:hint="eastAsia"/>
        </w:rPr>
        <w:t>　　　　一、全球药品包装机行业发展现状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三、全球药品包装机行业发展趋势</w:t>
      </w:r>
      <w:r>
        <w:rPr>
          <w:rFonts w:hint="eastAsia"/>
        </w:rPr>
        <w:br/>
      </w:r>
      <w:r>
        <w:rPr>
          <w:rFonts w:hint="eastAsia"/>
        </w:rPr>
        <w:t>　　第二节 中国药品包装机行业发展概况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一、中国药品包装机行业发展历程与现状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二、中国药品包装机行业发展中存在的问题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2020-2025年中国药品包装机行业发展环境分析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药品包装机行业政策环境</w:t>
      </w:r>
      <w:r>
        <w:rPr>
          <w:rFonts w:hint="eastAsia"/>
        </w:rPr>
        <w:br/>
      </w:r>
      <w:r>
        <w:rPr>
          <w:rFonts w:hint="eastAsia"/>
        </w:rPr>
        <w:t>　　第五节 药品包装机行业技术环境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药品包装机行业市场分析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一、2020-2025年药品包装机行业市场规模及增速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二、药品包装机行业市场饱和度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三、影响药品包装机行业市场规模的因素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四、2026-2032年药品包装机行业市场规模及增速预测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一、药品包装机行业所处生命周期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二、技术变革与行业革新对药品包装机行业的影响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药品包装机所属行业区域市场分析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药品包装机行业区域市场分布状况</w:t>
      </w:r>
      <w:r>
        <w:rPr>
          <w:rFonts w:hint="eastAsia"/>
        </w:rPr>
        <w:br/>
      </w:r>
      <w:r>
        <w:rPr>
          <w:rFonts w:hint="eastAsia"/>
        </w:rPr>
        <w:t>　　第二节 药品包装机行业重点区域市场需求分析</w:t>
      </w:r>
      <w:r>
        <w:rPr>
          <w:rFonts w:hint="eastAsia"/>
        </w:rPr>
        <w:br/>
      </w:r>
      <w:r>
        <w:rPr>
          <w:rFonts w:hint="eastAsia"/>
        </w:rPr>
        <w:t>　　第三节 药品包装机行业区域市场需求变化趋势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药品包装机行业生产分析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一、2020-2025年药品包装机行业生产总量及增速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二、2020-2025年药品包装机行业产能及增速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三、影响药品包装机行业产能产量的因素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四、2026-2032年药品包装机行业生产总量及增速预测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一、药品包装机企业区域分布情况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二、重点省市药品包装机行业生产状况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二、影响药品包装机行业供需平衡的因素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三、药品包装机行业供需平衡趋势预测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主要药品包装机细分行业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药品包装机行业竞争分析</w:t>
      </w:r>
      <w:r>
        <w:rPr>
          <w:rFonts w:hint="eastAsia"/>
        </w:rPr>
        <w:br/>
      </w:r>
      <w:r>
        <w:rPr>
          <w:rFonts w:hint="eastAsia"/>
        </w:rPr>
        <w:t>　　第一节 重点药品包装机企业市场份额</w:t>
      </w:r>
      <w:r>
        <w:rPr>
          <w:rFonts w:hint="eastAsia"/>
        </w:rPr>
        <w:br/>
      </w:r>
      <w:r>
        <w:rPr>
          <w:rFonts w:hint="eastAsia"/>
        </w:rPr>
        <w:t>　　第二节 药品包装机行业市场集中度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药品包装机行业产品价格分析</w:t>
      </w:r>
      <w:r>
        <w:rPr>
          <w:rFonts w:hint="eastAsia"/>
        </w:rPr>
        <w:br/>
      </w:r>
      <w:r>
        <w:rPr>
          <w:rFonts w:hint="eastAsia"/>
        </w:rPr>
        <w:t>　　第一节 药品包装机产品价格特征</w:t>
      </w:r>
      <w:r>
        <w:rPr>
          <w:rFonts w:hint="eastAsia"/>
        </w:rPr>
        <w:br/>
      </w:r>
      <w:r>
        <w:rPr>
          <w:rFonts w:hint="eastAsia"/>
        </w:rPr>
        <w:t>　　第二节 国内药品包装机产品当前市场价格评述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影响国内市场药品包装机产品价格的因素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主流厂商药品包装机产品价位及价格策略</w:t>
      </w:r>
      <w:r>
        <w:rPr>
          <w:rFonts w:hint="eastAsia"/>
        </w:rPr>
        <w:br/>
      </w:r>
      <w:r>
        <w:rPr>
          <w:rFonts w:hint="eastAsia"/>
        </w:rPr>
        <w:t>　　第五节 药品包装机产品未来价格变化趋势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药品包装机所属行业盈利能力分析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药品包装机所属行业成长性分析</w:t>
      </w:r>
      <w:r>
        <w:rPr>
          <w:rFonts w:hint="eastAsia"/>
        </w:rPr>
        <w:br/>
      </w:r>
      <w:r>
        <w:rPr>
          <w:rFonts w:hint="eastAsia"/>
        </w:rPr>
        <w:t>　　第三节 药品包装机所属行业偿债能力分析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药品包装机所属行业营运能力分析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药品包装机行业重点企业分析</w:t>
      </w:r>
      <w:r>
        <w:rPr>
          <w:rFonts w:hint="eastAsia"/>
        </w:rPr>
        <w:br/>
      </w:r>
      <w:r>
        <w:rPr>
          <w:rFonts w:hint="eastAsia"/>
        </w:rPr>
        <w:t>　　第一节 常德同达机械制造有限公司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长沙燕达机械制造有限公司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瑞安市安泰制药机械有限公司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台山市新建业（药用）五金包装有限公司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阜阳市聚缘堂药品零售连锁有限公司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药品包装机所属行业进出口现状与趋势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药品包装机所属行业出口分析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一、2020-2025年药品包装机所属行业出口量/值及增长情况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二、影响药品包装机所属行业出口的因素</w:t>
      </w:r>
      <w:r>
        <w:rPr>
          <w:rFonts w:hint="eastAsia"/>
        </w:rPr>
        <w:br/>
      </w:r>
      <w:r>
        <w:rPr>
          <w:rFonts w:hint="eastAsia"/>
        </w:rPr>
        <w:t>　　　　三、2026-2032年药品包装机所属行业出口形势预测</w:t>
      </w:r>
      <w:r>
        <w:rPr>
          <w:rFonts w:hint="eastAsia"/>
        </w:rPr>
        <w:br/>
      </w:r>
      <w:r>
        <w:rPr>
          <w:rFonts w:hint="eastAsia"/>
        </w:rPr>
        <w:t>　　第二节 药品包装机所属行业进口分析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一、2020-2025年药品包装机所属行业进口量/值及增长情况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二、进口药品包装机产品的品牌结构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三、影响药品包装机所属行业进口的因素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四、2026-2032年药品包装机所属行业进口形势预测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药品包装机行业风险分析</w:t>
      </w:r>
      <w:r>
        <w:rPr>
          <w:rFonts w:hint="eastAsia"/>
        </w:rPr>
        <w:br/>
      </w:r>
      <w:r>
        <w:rPr>
          <w:rFonts w:hint="eastAsia"/>
        </w:rPr>
        <w:t>　　第一节 药品包装机行业环境风险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药品包装机行业政策风险</w:t>
      </w:r>
      <w:r>
        <w:rPr>
          <w:rFonts w:hint="eastAsia"/>
        </w:rPr>
        <w:br/>
      </w:r>
      <w:r>
        <w:rPr>
          <w:rFonts w:hint="eastAsia"/>
        </w:rPr>
        <w:t>　　第四节 药品包装机行业市场风险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药品包装机行业发展前景及投资机会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药品包装机行业发展前景预测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药品包装机企业营销策略</w:t>
      </w:r>
      <w:r>
        <w:rPr>
          <w:rFonts w:hint="eastAsia"/>
        </w:rPr>
        <w:br/>
      </w:r>
      <w:r>
        <w:rPr>
          <w:rFonts w:hint="eastAsia"/>
        </w:rPr>
        <w:t>　　第三节 中~智林~－药品包装机企业投资机会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2020-2025年中国药品包装机行业产量及增长趋势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2026-2032年中国药品包装机行业产量预测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2020-2025年中国药品包装机行业市场需求及增长情况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2026-2032年中国药品包装机行业市场需求预测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2020-2025年中国药品包装机行业利润及增长情况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2020-2025年中国药品包装机行业出口情况分析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2026-2032年中国药品包装机行业产品市场价格走势预测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药品包装机重点企业经营情况分析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2026-2032年中国药品包装机市场规模预测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2026-2032年中国药品包装机行业利润预测</w:t>
      </w:r>
      <w:r>
        <w:rPr>
          <w:rFonts w:hint="eastAsia"/>
        </w:rPr>
        <w:br/>
      </w:r>
      <w:r>
        <w:rPr>
          <w:rFonts w:hint="eastAsia"/>
        </w:rPr>
        <w:t>　　图表 2026年药品包装机行业壁垒</w:t>
      </w:r>
      <w:r>
        <w:rPr>
          <w:rFonts w:hint="eastAsia"/>
        </w:rPr>
        <w:br/>
      </w:r>
      <w:r>
        <w:rPr>
          <w:rFonts w:hint="eastAsia"/>
        </w:rPr>
        <w:t>　　图表 2026年药品包装机市场前景分析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2026-2032年中国药品包装机市场需求预测</w:t>
      </w:r>
      <w:r>
        <w:rPr>
          <w:rFonts w:hint="eastAsia"/>
        </w:rPr>
        <w:br/>
      </w:r>
      <w:r>
        <w:rPr>
          <w:rFonts w:hint="eastAsia"/>
        </w:rPr>
        <w:t>　　图表 2026年药品包装机发展趋势预测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40fa6d2344c23" w:history="1">
        <w:r>
          <w:rPr>
            <w:rStyle w:val="Hyperlink"/>
          </w:rPr>
          <w:t>2026-2032年全球与中国药品包装机行业现状及发展趋势报告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40fa6d2344c23" w:history="1">
        <w:r>
          <w:rPr>
            <w:rStyle w:val="Hyperlink"/>
          </w:rPr>
          <w:t>https://www.20087.com/6/72/YaoPinBaoZhuangJiDeQianJingQuShi.html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e190c4ee445a" w:history="1">
      <w:r>
        <w:rPr>
          <w:rStyle w:val="Hyperlink"/>
        </w:rPr>
        <w:t>2026-2032年全球与中国药品包装机行业现状及发展趋势报告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oPinBaoZhuangJiDeQianJingQuShi.html" TargetMode="External" Id="Rc4b40fa6d23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oPinBaoZhuangJiDeQianJingQuShi.html" TargetMode="External" Id="R365de190c4ee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2025-12-10T01:22:31Z</dcterms:created>
  <dcterms:modified xsi:type="dcterms:W3CDTF">2025-12-10T02:22:31Z</dcterms:modified>
  <dc:subject>2026-2032年全球与中国药品包装机行业现状及发展趋势报告</dc:subject>
  <dc:title>2026-2032年全球与中国药品包装机行业现状及发展趋势报告</dc:title>
  <cp:keywords>2026-2032年全球与中国药品包装机行业现状及发展趋势报告</cp:keywords>
  <dc:description>2026-2032年全球与中国药品包装机行业现状及发展趋势报告</dc:description>
</cp:coreProperties>
</file>