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6553a85504fd5" w:history="1">
              <w:r>
                <w:rPr>
                  <w:rStyle w:val="Hyperlink"/>
                </w:rPr>
                <w:t>2025年中国药妆发展现状调研及市场前景分析报告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6553a85504fd5" w:history="1">
              <w:r>
                <w:rPr>
                  <w:rStyle w:val="Hyperlink"/>
                </w:rPr>
                <w:t>2025年中国药妆发展现状调研及市场前景分析报告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6553a85504fd5" w:history="1">
                <w:r>
                  <w:rPr>
                    <w:rStyle w:val="Hyperlink"/>
                  </w:rPr>
                  <w:t>https://www.20087.com/M_YiLiaoBaoJian/16/YaoZhuangDeFaZhanQianJing.html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市场近年来快速增长，消费者对兼具护肤功效和化妆品效果的产品需求日益增强。药妆品通常含有活性成分，如透明质酸、维生素C等，旨在解决特定肌肤问题，如抗衰老、美白和痘痘治疗。然而，行业面临产品功效验证、品牌竞争和消费者教育的挑战。</w:t>
      </w:r>
      <w:r>
        <w:rPr>
          <w:rFonts w:hint="eastAsia"/>
        </w:rPr>
        <w:br/>
      </w:r>
      <w:r>
        <w:rPr>
          <w:rFonts w:hint="eastAsia"/>
        </w:rPr>
        <w:t>　　未来，药妆行业将更加注重科学配方和个性化定制。通过加强与皮肤科医生和科研机构的合作，开发基于皮肤生理学和基因组学的个性化护肤方案。同时，行业将利用大数据和AI技术，提供定制化产品推荐，提升消费者体验。此外，随着消费者对天然和有机成分的偏好，药妆品牌将加强天然原料的使用，满足市场对健康、环保产品的需求。</w:t>
      </w:r>
      <w:r>
        <w:rPr>
          <w:rFonts w:hint="eastAsia"/>
        </w:rPr>
        <w:br/>
      </w:r>
      <w:r>
        <w:rPr>
          <w:rFonts w:hint="eastAsia"/>
        </w:rPr>
        <w:t>　　《</w:t>
      </w:r>
      <w:hyperlink r:id="R2a26553a85504fd5" w:history="1">
        <w:r>
          <w:rPr>
            <w:rStyle w:val="Hyperlink"/>
          </w:rPr>
          <w:t>2025年中国药妆发展现状调研及市场前景分析报告</w:t>
        </w:r>
      </w:hyperlink>
      <w:r>
        <w:rPr>
          <w:rFonts w:hint="eastAsia"/>
        </w:rPr>
        <w:t>》基于多年行业研究积累，结合药妆市场发展现状，依托行业权威数据资源和长期市场监测数据库，对药妆市场规模、技术现状及未来方向进行了全面分析。报告梳理了药妆行业竞争格局，重点评估了主要企业的市场表现及品牌影响力，并通过SWOT分析揭示了药妆行业机遇与潜在风险。同时，报告对药妆市场前景和发展趋势进行了科学预测，为投资者提供了投资价值判断和策略建议，助力把握药妆行业的增长潜力与市场机会。</w:t>
      </w:r>
      <w:r>
        <w:rPr>
          <w:rFonts w:hint="eastAsia"/>
        </w:rPr>
        <w:br/>
      </w:r>
      <w:r>
        <w:rPr>
          <w:rFonts w:hint="eastAsia"/>
        </w:rPr>
        <w:t>　　第一章 药妆行业竞争状况分析</w:t>
      </w:r>
      <w:r>
        <w:rPr>
          <w:rFonts w:hint="eastAsia"/>
        </w:rPr>
        <w:br/>
      </w:r>
      <w:r>
        <w:rPr>
          <w:rFonts w:hint="eastAsia"/>
        </w:rPr>
        <w:t>　　第一节 国际药妆行业发展状况分析</w:t>
      </w:r>
      <w:r>
        <w:rPr>
          <w:rFonts w:hint="eastAsia"/>
        </w:rPr>
        <w:br/>
      </w:r>
      <w:r>
        <w:rPr>
          <w:rFonts w:hint="eastAsia"/>
        </w:rPr>
        <w:t>　　一、国际药妆市场规模分析</w:t>
      </w:r>
      <w:r>
        <w:rPr>
          <w:rFonts w:hint="eastAsia"/>
        </w:rPr>
        <w:br/>
      </w:r>
      <w:r>
        <w:rPr>
          <w:rFonts w:hint="eastAsia"/>
        </w:rPr>
        <w:t>　　二、国际药妆市场发展分析</w:t>
      </w:r>
      <w:r>
        <w:rPr>
          <w:rFonts w:hint="eastAsia"/>
        </w:rPr>
        <w:br/>
      </w:r>
      <w:r>
        <w:rPr>
          <w:rFonts w:hint="eastAsia"/>
        </w:rPr>
        <w:t>　　1、美国药妆市场发展分析</w:t>
      </w:r>
      <w:r>
        <w:rPr>
          <w:rFonts w:hint="eastAsia"/>
        </w:rPr>
        <w:br/>
      </w:r>
      <w:r>
        <w:rPr>
          <w:rFonts w:hint="eastAsia"/>
        </w:rPr>
        <w:t>　　2、日本药妆市场发展分析</w:t>
      </w:r>
      <w:r>
        <w:rPr>
          <w:rFonts w:hint="eastAsia"/>
        </w:rPr>
        <w:br/>
      </w:r>
      <w:r>
        <w:rPr>
          <w:rFonts w:hint="eastAsia"/>
        </w:rPr>
        <w:t>　　3、法国药妆市场发展分析</w:t>
      </w:r>
      <w:r>
        <w:rPr>
          <w:rFonts w:hint="eastAsia"/>
        </w:rPr>
        <w:br/>
      </w:r>
      <w:r>
        <w:rPr>
          <w:rFonts w:hint="eastAsia"/>
        </w:rPr>
        <w:t>　　4、德国药妆市场发展分析</w:t>
      </w:r>
      <w:r>
        <w:rPr>
          <w:rFonts w:hint="eastAsia"/>
        </w:rPr>
        <w:br/>
      </w:r>
      <w:r>
        <w:rPr>
          <w:rFonts w:hint="eastAsia"/>
        </w:rPr>
        <w:t>　　三、国际药妆市场竞争状况</w:t>
      </w:r>
      <w:r>
        <w:rPr>
          <w:rFonts w:hint="eastAsia"/>
        </w:rPr>
        <w:br/>
      </w:r>
      <w:r>
        <w:rPr>
          <w:rFonts w:hint="eastAsia"/>
        </w:rPr>
        <w:t>　　四、国际药妆市场发展趋势</w:t>
      </w:r>
      <w:r>
        <w:rPr>
          <w:rFonts w:hint="eastAsia"/>
        </w:rPr>
        <w:br/>
      </w:r>
      <w:r>
        <w:rPr>
          <w:rFonts w:hint="eastAsia"/>
        </w:rPr>
        <w:t>　　第二节 国际药妆品牌在华竞争分析</w:t>
      </w:r>
      <w:r>
        <w:rPr>
          <w:rFonts w:hint="eastAsia"/>
        </w:rPr>
        <w:br/>
      </w:r>
      <w:r>
        <w:rPr>
          <w:rFonts w:hint="eastAsia"/>
        </w:rPr>
        <w:t>　　一、法国薇姿</w:t>
      </w:r>
      <w:r>
        <w:rPr>
          <w:rFonts w:hint="eastAsia"/>
        </w:rPr>
        <w:br/>
      </w:r>
      <w:r>
        <w:rPr>
          <w:rFonts w:hint="eastAsia"/>
        </w:rPr>
        <w:t>　　二、法国理肤泉</w:t>
      </w:r>
      <w:r>
        <w:rPr>
          <w:rFonts w:hint="eastAsia"/>
        </w:rPr>
        <w:br/>
      </w:r>
      <w:r>
        <w:rPr>
          <w:rFonts w:hint="eastAsia"/>
        </w:rPr>
        <w:t>　　三、法国雅漾</w:t>
      </w:r>
      <w:r>
        <w:rPr>
          <w:rFonts w:hint="eastAsia"/>
        </w:rPr>
        <w:br/>
      </w:r>
      <w:r>
        <w:rPr>
          <w:rFonts w:hint="eastAsia"/>
        </w:rPr>
        <w:t>　　四、法国依泉</w:t>
      </w:r>
      <w:r>
        <w:rPr>
          <w:rFonts w:hint="eastAsia"/>
        </w:rPr>
        <w:br/>
      </w:r>
      <w:r>
        <w:rPr>
          <w:rFonts w:hint="eastAsia"/>
        </w:rPr>
        <w:t>　　五、日本芙丽芳丝</w:t>
      </w:r>
      <w:r>
        <w:rPr>
          <w:rFonts w:hint="eastAsia"/>
        </w:rPr>
        <w:br/>
      </w:r>
      <w:r>
        <w:rPr>
          <w:rFonts w:hint="eastAsia"/>
        </w:rPr>
        <w:t>　　六、英国清妍</w:t>
      </w:r>
      <w:r>
        <w:rPr>
          <w:rFonts w:hint="eastAsia"/>
        </w:rPr>
        <w:br/>
      </w:r>
      <w:r>
        <w:rPr>
          <w:rFonts w:hint="eastAsia"/>
        </w:rPr>
        <w:t>　　七、资生堂DQ</w:t>
      </w:r>
      <w:r>
        <w:rPr>
          <w:rFonts w:hint="eastAsia"/>
        </w:rPr>
        <w:br/>
      </w:r>
      <w:r>
        <w:rPr>
          <w:rFonts w:hint="eastAsia"/>
        </w:rPr>
        <w:t>　　第三节 国内药妆行业市场竞争分析</w:t>
      </w:r>
      <w:r>
        <w:rPr>
          <w:rFonts w:hint="eastAsia"/>
        </w:rPr>
        <w:br/>
      </w:r>
      <w:r>
        <w:rPr>
          <w:rFonts w:hint="eastAsia"/>
        </w:rPr>
        <w:t>　　一、国内药妆行业发展现状分析</w:t>
      </w:r>
      <w:r>
        <w:rPr>
          <w:rFonts w:hint="eastAsia"/>
        </w:rPr>
        <w:br/>
      </w:r>
      <w:r>
        <w:rPr>
          <w:rFonts w:hint="eastAsia"/>
        </w:rPr>
        <w:t>　　二、国内药妆行业市场规模分析</w:t>
      </w:r>
      <w:r>
        <w:rPr>
          <w:rFonts w:hint="eastAsia"/>
        </w:rPr>
        <w:br/>
      </w:r>
      <w:r>
        <w:rPr>
          <w:rFonts w:hint="eastAsia"/>
        </w:rPr>
        <w:t>　　三、国内药妆行业区域发展分析</w:t>
      </w:r>
      <w:r>
        <w:rPr>
          <w:rFonts w:hint="eastAsia"/>
        </w:rPr>
        <w:br/>
      </w:r>
      <w:r>
        <w:rPr>
          <w:rFonts w:hint="eastAsia"/>
        </w:rPr>
        <w:t>　　1、广东省药妆行业发展分析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2、上海市药妆行业发展分析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3、北京市药妆行业发展分析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四、国内药妆品牌竞争策略分析</w:t>
      </w:r>
      <w:r>
        <w:rPr>
          <w:rFonts w:hint="eastAsia"/>
        </w:rPr>
        <w:br/>
      </w:r>
      <w:r>
        <w:rPr>
          <w:rFonts w:hint="eastAsia"/>
        </w:rPr>
        <w:t>　　1、可采</w:t>
      </w:r>
      <w:r>
        <w:rPr>
          <w:rFonts w:hint="eastAsia"/>
        </w:rPr>
        <w:br/>
      </w:r>
      <w:r>
        <w:rPr>
          <w:rFonts w:hint="eastAsia"/>
        </w:rPr>
        <w:t>　　2、迪豆</w:t>
      </w:r>
      <w:r>
        <w:rPr>
          <w:rFonts w:hint="eastAsia"/>
        </w:rPr>
        <w:br/>
      </w:r>
      <w:r>
        <w:rPr>
          <w:rFonts w:hint="eastAsia"/>
        </w:rPr>
        <w:t>　　3、同仁堂</w:t>
      </w:r>
      <w:r>
        <w:rPr>
          <w:rFonts w:hint="eastAsia"/>
        </w:rPr>
        <w:br/>
      </w:r>
      <w:r>
        <w:rPr>
          <w:rFonts w:hint="eastAsia"/>
        </w:rPr>
        <w:t>　　4、片仔癀</w:t>
      </w:r>
      <w:r>
        <w:rPr>
          <w:rFonts w:hint="eastAsia"/>
        </w:rPr>
        <w:br/>
      </w:r>
      <w:r>
        <w:rPr>
          <w:rFonts w:hint="eastAsia"/>
        </w:rPr>
        <w:t>　　五、国内药妆品牌竞争的优劣势</w:t>
      </w:r>
      <w:r>
        <w:rPr>
          <w:rFonts w:hint="eastAsia"/>
        </w:rPr>
        <w:br/>
      </w:r>
      <w:r>
        <w:rPr>
          <w:rFonts w:hint="eastAsia"/>
        </w:rPr>
        <w:t>　　第四节 国内药妆行业五力竞争模型分析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三、行业替代品威胁分析</w:t>
      </w:r>
      <w:r>
        <w:rPr>
          <w:rFonts w:hint="eastAsia"/>
        </w:rPr>
        <w:br/>
      </w:r>
      <w:r>
        <w:rPr>
          <w:rFonts w:hint="eastAsia"/>
        </w:rPr>
        <w:t>　　四、行业新进入者威胁分析</w:t>
      </w:r>
      <w:r>
        <w:rPr>
          <w:rFonts w:hint="eastAsia"/>
        </w:rPr>
        <w:br/>
      </w:r>
      <w:r>
        <w:rPr>
          <w:rFonts w:hint="eastAsia"/>
        </w:rPr>
        <w:t>　　五、行业竞争格局分析</w:t>
      </w:r>
      <w:r>
        <w:rPr>
          <w:rFonts w:hint="eastAsia"/>
        </w:rPr>
        <w:br/>
      </w:r>
      <w:r>
        <w:rPr>
          <w:rFonts w:hint="eastAsia"/>
        </w:rPr>
        <w:t>　　第二章 中国药妆行业领先企业分析</w:t>
      </w:r>
      <w:r>
        <w:rPr>
          <w:rFonts w:hint="eastAsia"/>
        </w:rPr>
        <w:br/>
      </w:r>
      <w:r>
        <w:rPr>
          <w:rFonts w:hint="eastAsia"/>
        </w:rPr>
        <w:t>　　第一节 中国药妆企业发展总体状况分析</w:t>
      </w:r>
      <w:r>
        <w:rPr>
          <w:rFonts w:hint="eastAsia"/>
        </w:rPr>
        <w:br/>
      </w:r>
      <w:r>
        <w:rPr>
          <w:rFonts w:hint="eastAsia"/>
        </w:rPr>
        <w:t>　　第二节 [-中-智-林-]中国药妆行业领先企业个案分析</w:t>
      </w:r>
      <w:r>
        <w:rPr>
          <w:rFonts w:hint="eastAsia"/>
        </w:rPr>
        <w:br/>
      </w:r>
      <w:r>
        <w:rPr>
          <w:rFonts w:hint="eastAsia"/>
        </w:rPr>
        <w:t>　　一、北京同仁堂科技发展股份有限公司经营情况分析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二、云南白药集团股份有限公司经营情况分析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三、浙江康恩贝制药股份有限公司经营情况分析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五、马应龙药业集团股份有限公司经营情况分析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六、漳州片仔癀药业股份有限公司经营情况分析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七、苏州尚美国际化妆品有限公司经营情况分析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八、广州王老吉药业股份有限公司经营情况分析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九、广州敬修堂（药业）股份有限公司经营情况分析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十、广州陈李济药厂有限公司经营情况分析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图表目录</w:t>
      </w:r>
      <w:r>
        <w:rPr>
          <w:rFonts w:hint="eastAsia"/>
        </w:rPr>
        <w:br/>
      </w:r>
      <w:r>
        <w:rPr>
          <w:rFonts w:hint="eastAsia"/>
        </w:rPr>
        <w:t>　　图表 1 2025年北京同仁堂科技发展股份有限公司与实际控制人之间的产权及控制关系的方框图</w:t>
      </w:r>
      <w:r>
        <w:rPr>
          <w:rFonts w:hint="eastAsia"/>
        </w:rPr>
        <w:br/>
      </w:r>
      <w:r>
        <w:rPr>
          <w:rFonts w:hint="eastAsia"/>
        </w:rPr>
        <w:t>　　图表 2 2025-2031年北京同仁堂科技发展股份有限公司主要经济指标分析（单位 万元）</w:t>
      </w:r>
      <w:r>
        <w:rPr>
          <w:rFonts w:hint="eastAsia"/>
        </w:rPr>
        <w:br/>
      </w:r>
      <w:r>
        <w:rPr>
          <w:rFonts w:hint="eastAsia"/>
        </w:rPr>
        <w:t>　　图表 3 2025-2031年北京同仁堂科技发展股份有限公司盈利能力分析（单位 %）</w:t>
      </w:r>
      <w:r>
        <w:rPr>
          <w:rFonts w:hint="eastAsia"/>
        </w:rPr>
        <w:br/>
      </w:r>
      <w:r>
        <w:rPr>
          <w:rFonts w:hint="eastAsia"/>
        </w:rPr>
        <w:t>　　图表 4 2025-2031年北京同仁堂科技发展股份有限公司运营能力分析（单位 次）</w:t>
      </w:r>
      <w:r>
        <w:rPr>
          <w:rFonts w:hint="eastAsia"/>
        </w:rPr>
        <w:br/>
      </w:r>
      <w:r>
        <w:rPr>
          <w:rFonts w:hint="eastAsia"/>
        </w:rPr>
        <w:t>　　图表 5 2025-2031年北京同仁堂科技发展股份有限公司偿债能力分析（单位 %）</w:t>
      </w:r>
      <w:r>
        <w:rPr>
          <w:rFonts w:hint="eastAsia"/>
        </w:rPr>
        <w:br/>
      </w:r>
      <w:r>
        <w:rPr>
          <w:rFonts w:hint="eastAsia"/>
        </w:rPr>
        <w:t>　　图表 6 2025-2031年北京同仁堂科技发展股份有限公司发展能力分析（单位 %）</w:t>
      </w:r>
      <w:r>
        <w:rPr>
          <w:rFonts w:hint="eastAsia"/>
        </w:rPr>
        <w:br/>
      </w:r>
      <w:r>
        <w:rPr>
          <w:rFonts w:hint="eastAsia"/>
        </w:rPr>
        <w:t>　　图表 7 北京同仁堂科技发展股份有限公司优劣势分析</w:t>
      </w:r>
      <w:r>
        <w:rPr>
          <w:rFonts w:hint="eastAsia"/>
        </w:rPr>
        <w:br/>
      </w:r>
      <w:r>
        <w:rPr>
          <w:rFonts w:hint="eastAsia"/>
        </w:rPr>
        <w:t>　　图表 8 2025年云南白药集团股份有限公司与实际控制人之间的产权及控制关系的方框图</w:t>
      </w:r>
      <w:r>
        <w:rPr>
          <w:rFonts w:hint="eastAsia"/>
        </w:rPr>
        <w:br/>
      </w:r>
      <w:r>
        <w:rPr>
          <w:rFonts w:hint="eastAsia"/>
        </w:rPr>
        <w:t>　　图表 9 2025-2031年云南白药集团股份有限公司主要经济指标分析（单位 万元）</w:t>
      </w:r>
      <w:r>
        <w:rPr>
          <w:rFonts w:hint="eastAsia"/>
        </w:rPr>
        <w:br/>
      </w:r>
      <w:r>
        <w:rPr>
          <w:rFonts w:hint="eastAsia"/>
        </w:rPr>
        <w:t>　　图表 10 2025-2031年云南白药集团股份有限公司盈利能力分析（单位 %）</w:t>
      </w:r>
      <w:r>
        <w:rPr>
          <w:rFonts w:hint="eastAsia"/>
        </w:rPr>
        <w:br/>
      </w:r>
      <w:r>
        <w:rPr>
          <w:rFonts w:hint="eastAsia"/>
        </w:rPr>
        <w:t>　　图表 11 2025年云南白药集团股份有限公司主营业务分行业/产品情况表（单位 万元，%）</w:t>
      </w:r>
      <w:r>
        <w:rPr>
          <w:rFonts w:hint="eastAsia"/>
        </w:rPr>
        <w:br/>
      </w:r>
      <w:r>
        <w:rPr>
          <w:rFonts w:hint="eastAsia"/>
        </w:rPr>
        <w:t>　　图表 12 2025-2031年云南白药集团股份有限公司运营能力分析（单位 次）</w:t>
      </w:r>
      <w:r>
        <w:rPr>
          <w:rFonts w:hint="eastAsia"/>
        </w:rPr>
        <w:br/>
      </w:r>
      <w:r>
        <w:rPr>
          <w:rFonts w:hint="eastAsia"/>
        </w:rPr>
        <w:t>　　图表 13 2025-2031年云南白药集团股份有限公司偿债能力分析（单位 %，倍）</w:t>
      </w:r>
      <w:r>
        <w:rPr>
          <w:rFonts w:hint="eastAsia"/>
        </w:rPr>
        <w:br/>
      </w:r>
      <w:r>
        <w:rPr>
          <w:rFonts w:hint="eastAsia"/>
        </w:rPr>
        <w:t>　　图表 14 2025-2031年云南白药集团股份有限公司发展能力分析（单位 %）</w:t>
      </w:r>
      <w:r>
        <w:rPr>
          <w:rFonts w:hint="eastAsia"/>
        </w:rPr>
        <w:br/>
      </w:r>
      <w:r>
        <w:rPr>
          <w:rFonts w:hint="eastAsia"/>
        </w:rPr>
        <w:t>　　图表 15 2025年云南白药集团股份有限公司的产品结构（单位 %）</w:t>
      </w:r>
      <w:r>
        <w:rPr>
          <w:rFonts w:hint="eastAsia"/>
        </w:rPr>
        <w:br/>
      </w:r>
      <w:r>
        <w:rPr>
          <w:rFonts w:hint="eastAsia"/>
        </w:rPr>
        <w:t>　　图表 16 云南白药集团股份有限公司优劣势分析</w:t>
      </w:r>
      <w:r>
        <w:rPr>
          <w:rFonts w:hint="eastAsia"/>
        </w:rPr>
        <w:br/>
      </w:r>
      <w:r>
        <w:rPr>
          <w:rFonts w:hint="eastAsia"/>
        </w:rPr>
        <w:t>　　图表 17 云南白药集团股份有限公司“集团资金预算电子化管理系统项目”系统流程</w:t>
      </w:r>
      <w:r>
        <w:rPr>
          <w:rFonts w:hint="eastAsia"/>
        </w:rPr>
        <w:br/>
      </w:r>
      <w:r>
        <w:rPr>
          <w:rFonts w:hint="eastAsia"/>
        </w:rPr>
        <w:t>　　图表 18 2025年浙江康恩贝制药股份有限公司与实际控制人之间的产权及控制关系的方框图</w:t>
      </w:r>
      <w:r>
        <w:rPr>
          <w:rFonts w:hint="eastAsia"/>
        </w:rPr>
        <w:br/>
      </w:r>
      <w:r>
        <w:rPr>
          <w:rFonts w:hint="eastAsia"/>
        </w:rPr>
        <w:t>　　图表 19 2025-2031年浙江康恩贝制药股份有限公司主要经济指标分析（单位 万元）</w:t>
      </w:r>
      <w:r>
        <w:rPr>
          <w:rFonts w:hint="eastAsia"/>
        </w:rPr>
        <w:br/>
      </w:r>
      <w:r>
        <w:rPr>
          <w:rFonts w:hint="eastAsia"/>
        </w:rPr>
        <w:t>　　图表 20 2025-2031年浙江康恩贝制药股份有限公司盈利能力分析（单位 %）</w:t>
      </w:r>
      <w:r>
        <w:rPr>
          <w:rFonts w:hint="eastAsia"/>
        </w:rPr>
        <w:br/>
      </w:r>
      <w:r>
        <w:rPr>
          <w:rFonts w:hint="eastAsia"/>
        </w:rPr>
        <w:t>　　图表 21 2025年浙江康恩贝制药股份有限公司主营业务分行业、产品情况表（单位 万元，%）</w:t>
      </w:r>
      <w:r>
        <w:rPr>
          <w:rFonts w:hint="eastAsia"/>
        </w:rPr>
        <w:br/>
      </w:r>
      <w:r>
        <w:rPr>
          <w:rFonts w:hint="eastAsia"/>
        </w:rPr>
        <w:t>　　图表 22 2025-2031年浙江康恩贝制药股份有限公司运营能力分析（单位 次）</w:t>
      </w:r>
      <w:r>
        <w:rPr>
          <w:rFonts w:hint="eastAsia"/>
        </w:rPr>
        <w:br/>
      </w:r>
      <w:r>
        <w:rPr>
          <w:rFonts w:hint="eastAsia"/>
        </w:rPr>
        <w:t>　　图表 23 2025-2031年浙江康恩贝制药股份有限公司偿债能力分析（单位 %，倍）</w:t>
      </w:r>
      <w:r>
        <w:rPr>
          <w:rFonts w:hint="eastAsia"/>
        </w:rPr>
        <w:br/>
      </w:r>
      <w:r>
        <w:rPr>
          <w:rFonts w:hint="eastAsia"/>
        </w:rPr>
        <w:t>　　图表 24 2025-2031年浙江康恩贝制药股份有限公司发展能力分析（单位 %）</w:t>
      </w:r>
      <w:r>
        <w:rPr>
          <w:rFonts w:hint="eastAsia"/>
        </w:rPr>
        <w:br/>
      </w:r>
      <w:r>
        <w:rPr>
          <w:rFonts w:hint="eastAsia"/>
        </w:rPr>
        <w:t>　　图表 25 2025年浙江康恩贝制药股份有限公司的产品结构（单位 %）</w:t>
      </w:r>
      <w:r>
        <w:rPr>
          <w:rFonts w:hint="eastAsia"/>
        </w:rPr>
        <w:br/>
      </w:r>
      <w:r>
        <w:rPr>
          <w:rFonts w:hint="eastAsia"/>
        </w:rPr>
        <w:t>　　图表 26 2025年浙江康恩贝制药股份有限公司的主营业务地区分布（单位 %）</w:t>
      </w:r>
      <w:r>
        <w:rPr>
          <w:rFonts w:hint="eastAsia"/>
        </w:rPr>
        <w:br/>
      </w:r>
      <w:r>
        <w:rPr>
          <w:rFonts w:hint="eastAsia"/>
        </w:rPr>
        <w:t>　　图表 27 浙江康恩贝制药股份有限公司优劣势分析</w:t>
      </w:r>
      <w:r>
        <w:rPr>
          <w:rFonts w:hint="eastAsia"/>
        </w:rPr>
        <w:br/>
      </w:r>
      <w:r>
        <w:rPr>
          <w:rFonts w:hint="eastAsia"/>
        </w:rPr>
        <w:t>　　图表 28 2025年上海家化联合股份有限公司与实际控制人之间的产权及控制关系的方框图</w:t>
      </w:r>
      <w:r>
        <w:rPr>
          <w:rFonts w:hint="eastAsia"/>
        </w:rPr>
        <w:br/>
      </w:r>
      <w:r>
        <w:rPr>
          <w:rFonts w:hint="eastAsia"/>
        </w:rPr>
        <w:t>　　图表 29 2025-2031年上海家化联合股份有限公司主要经济指标分析（单位 万元）</w:t>
      </w:r>
      <w:r>
        <w:rPr>
          <w:rFonts w:hint="eastAsia"/>
        </w:rPr>
        <w:br/>
      </w:r>
      <w:r>
        <w:rPr>
          <w:rFonts w:hint="eastAsia"/>
        </w:rPr>
        <w:t>　　图表 30 2025年上海家化联合股份有限公司主营业务分地区情况表（单位 万元，%）</w:t>
      </w:r>
      <w:r>
        <w:rPr>
          <w:rFonts w:hint="eastAsia"/>
        </w:rPr>
        <w:br/>
      </w:r>
      <w:r>
        <w:rPr>
          <w:rFonts w:hint="eastAsia"/>
        </w:rPr>
        <w:t>　　图表 31 2025-2031年上海家化联合股份有限公司盈利能力分析（单位 %）</w:t>
      </w:r>
      <w:r>
        <w:rPr>
          <w:rFonts w:hint="eastAsia"/>
        </w:rPr>
        <w:br/>
      </w:r>
      <w:r>
        <w:rPr>
          <w:rFonts w:hint="eastAsia"/>
        </w:rPr>
        <w:t>　　图表 32 2025年上海家化联合股份有限公司主营业务分行业情况表（单位 万元，%）</w:t>
      </w:r>
      <w:r>
        <w:rPr>
          <w:rFonts w:hint="eastAsia"/>
        </w:rPr>
        <w:br/>
      </w:r>
      <w:r>
        <w:rPr>
          <w:rFonts w:hint="eastAsia"/>
        </w:rPr>
        <w:t>　　图表 33 2025-2031年上海家化联合股份有限公司运营能力分析（单位 次）</w:t>
      </w:r>
      <w:r>
        <w:rPr>
          <w:rFonts w:hint="eastAsia"/>
        </w:rPr>
        <w:br/>
      </w:r>
      <w:r>
        <w:rPr>
          <w:rFonts w:hint="eastAsia"/>
        </w:rPr>
        <w:t>　　图表 34 2025-2031年上海家化联合股份有限公司偿债能力分析（单位 %，倍）</w:t>
      </w:r>
      <w:r>
        <w:rPr>
          <w:rFonts w:hint="eastAsia"/>
        </w:rPr>
        <w:br/>
      </w:r>
      <w:r>
        <w:rPr>
          <w:rFonts w:hint="eastAsia"/>
        </w:rPr>
        <w:t>　　图表 35 2025-2031年上海家化联合股份有限公司发展能力分析（单位 %）</w:t>
      </w:r>
      <w:r>
        <w:rPr>
          <w:rFonts w:hint="eastAsia"/>
        </w:rPr>
        <w:br/>
      </w:r>
      <w:r>
        <w:rPr>
          <w:rFonts w:hint="eastAsia"/>
        </w:rPr>
        <w:t>　　图表 36 2025年上海家化联合股份有限公司产品销售区域分布（单位 %）</w:t>
      </w:r>
      <w:r>
        <w:rPr>
          <w:rFonts w:hint="eastAsia"/>
        </w:rPr>
        <w:br/>
      </w:r>
      <w:r>
        <w:rPr>
          <w:rFonts w:hint="eastAsia"/>
        </w:rPr>
        <w:t>　　图表 37 上海家化联合股份有限公司优劣势分析</w:t>
      </w:r>
      <w:r>
        <w:rPr>
          <w:rFonts w:hint="eastAsia"/>
        </w:rPr>
        <w:br/>
      </w:r>
      <w:r>
        <w:rPr>
          <w:rFonts w:hint="eastAsia"/>
        </w:rPr>
        <w:t>　　图表 38 2025年马应龙药业集团股份有限公司与实际控制人之间的产权及控制关系的方框图</w:t>
      </w:r>
      <w:r>
        <w:rPr>
          <w:rFonts w:hint="eastAsia"/>
        </w:rPr>
        <w:br/>
      </w:r>
      <w:r>
        <w:rPr>
          <w:rFonts w:hint="eastAsia"/>
        </w:rPr>
        <w:t>　　图表 39 2025-2031年马应龙药业集团股份有限公司主要经济指标分析（单位 万元）</w:t>
      </w:r>
      <w:r>
        <w:rPr>
          <w:rFonts w:hint="eastAsia"/>
        </w:rPr>
        <w:br/>
      </w:r>
      <w:r>
        <w:rPr>
          <w:rFonts w:hint="eastAsia"/>
        </w:rPr>
        <w:t>　　图表 40 2025年马应龙药业集团股份有限公司主营业务分地区情况表（单位 万元，%）</w:t>
      </w:r>
      <w:r>
        <w:rPr>
          <w:rFonts w:hint="eastAsia"/>
        </w:rPr>
        <w:br/>
      </w:r>
      <w:r>
        <w:rPr>
          <w:rFonts w:hint="eastAsia"/>
        </w:rPr>
        <w:t>　　图表 41 2025-2031年马应龙药业集团股份有限公司盈利能力分析（单位 %）</w:t>
      </w:r>
      <w:r>
        <w:rPr>
          <w:rFonts w:hint="eastAsia"/>
        </w:rPr>
        <w:br/>
      </w:r>
      <w:r>
        <w:rPr>
          <w:rFonts w:hint="eastAsia"/>
        </w:rPr>
        <w:t>　　图表 42 2025年马应龙药业集团股份有限公司主营业务产品情况表（单位 万元，%）</w:t>
      </w:r>
      <w:r>
        <w:rPr>
          <w:rFonts w:hint="eastAsia"/>
        </w:rPr>
        <w:br/>
      </w:r>
      <w:r>
        <w:rPr>
          <w:rFonts w:hint="eastAsia"/>
        </w:rPr>
        <w:t>　　图表 43 2025-2031年马应龙药业集团股份有限公司运营能力分析（单位 次）</w:t>
      </w:r>
      <w:r>
        <w:rPr>
          <w:rFonts w:hint="eastAsia"/>
        </w:rPr>
        <w:br/>
      </w:r>
      <w:r>
        <w:rPr>
          <w:rFonts w:hint="eastAsia"/>
        </w:rPr>
        <w:t>　　图表 44 2025-2031年马应龙药业集团股份有限公司偿债能力分析（单位 %，倍）</w:t>
      </w:r>
      <w:r>
        <w:rPr>
          <w:rFonts w:hint="eastAsia"/>
        </w:rPr>
        <w:br/>
      </w:r>
      <w:r>
        <w:rPr>
          <w:rFonts w:hint="eastAsia"/>
        </w:rPr>
        <w:t>　　图表 45 2025-2031年马应龙药业集团股份有限公司发展能力分析（单位 %）</w:t>
      </w:r>
      <w:r>
        <w:rPr>
          <w:rFonts w:hint="eastAsia"/>
        </w:rPr>
        <w:br/>
      </w:r>
      <w:r>
        <w:rPr>
          <w:rFonts w:hint="eastAsia"/>
        </w:rPr>
        <w:t>　　图表 46 马应龙药业集团股份有限公司组织结构图</w:t>
      </w:r>
      <w:r>
        <w:rPr>
          <w:rFonts w:hint="eastAsia"/>
        </w:rPr>
        <w:br/>
      </w:r>
      <w:r>
        <w:rPr>
          <w:rFonts w:hint="eastAsia"/>
        </w:rPr>
        <w:t>　　图表 47 2025年马应龙药业集团股份有限公司的主营业务地区分布（单位 %）</w:t>
      </w:r>
      <w:r>
        <w:rPr>
          <w:rFonts w:hint="eastAsia"/>
        </w:rPr>
        <w:br/>
      </w:r>
      <w:r>
        <w:rPr>
          <w:rFonts w:hint="eastAsia"/>
        </w:rPr>
        <w:t>　　图表 48 马应龙药业集团股份有限公司优劣势分析</w:t>
      </w:r>
      <w:r>
        <w:rPr>
          <w:rFonts w:hint="eastAsia"/>
        </w:rPr>
        <w:br/>
      </w:r>
      <w:r>
        <w:rPr>
          <w:rFonts w:hint="eastAsia"/>
        </w:rPr>
        <w:t>　　图表 49 2025年漳州片仔癀药业股份有限公司与实际控制人之间的产权及控制关系的方框图</w:t>
      </w:r>
      <w:r>
        <w:rPr>
          <w:rFonts w:hint="eastAsia"/>
        </w:rPr>
        <w:br/>
      </w:r>
      <w:r>
        <w:rPr>
          <w:rFonts w:hint="eastAsia"/>
        </w:rPr>
        <w:t>　　图表 50 2025-2031年漳州片仔癀药业股份有限公司主要经济指标分析（单位 万元）</w:t>
      </w:r>
      <w:r>
        <w:rPr>
          <w:rFonts w:hint="eastAsia"/>
        </w:rPr>
        <w:br/>
      </w:r>
      <w:r>
        <w:rPr>
          <w:rFonts w:hint="eastAsia"/>
        </w:rPr>
        <w:t>　　图表 51 2025年漳州片仔癀药业股份有限公司主营业务分地区情况表（单位 万元，%）</w:t>
      </w:r>
      <w:r>
        <w:rPr>
          <w:rFonts w:hint="eastAsia"/>
        </w:rPr>
        <w:br/>
      </w:r>
      <w:r>
        <w:rPr>
          <w:rFonts w:hint="eastAsia"/>
        </w:rPr>
        <w:t>　　图表 52 2025-2031年漳州片仔癀药业股份有限公司盈利能力分析（单位 %）</w:t>
      </w:r>
      <w:r>
        <w:rPr>
          <w:rFonts w:hint="eastAsia"/>
        </w:rPr>
        <w:br/>
      </w:r>
      <w:r>
        <w:rPr>
          <w:rFonts w:hint="eastAsia"/>
        </w:rPr>
        <w:t>　　图表 53 2025-2031年漳州片仔癀药业股份有限公司运营能力分析（单位 次）</w:t>
      </w:r>
      <w:r>
        <w:rPr>
          <w:rFonts w:hint="eastAsia"/>
        </w:rPr>
        <w:br/>
      </w:r>
      <w:r>
        <w:rPr>
          <w:rFonts w:hint="eastAsia"/>
        </w:rPr>
        <w:t>　　图表 54 2025-2031年漳州片仔癀药业股份有限公司偿债能力分析（单位 %，倍）</w:t>
      </w:r>
      <w:r>
        <w:rPr>
          <w:rFonts w:hint="eastAsia"/>
        </w:rPr>
        <w:br/>
      </w:r>
      <w:r>
        <w:rPr>
          <w:rFonts w:hint="eastAsia"/>
        </w:rPr>
        <w:t>　　图表 55 2025-2031年漳州片仔癀药业股份有限公司发展能力分析（单位 %）</w:t>
      </w:r>
      <w:r>
        <w:rPr>
          <w:rFonts w:hint="eastAsia"/>
        </w:rPr>
        <w:br/>
      </w:r>
      <w:r>
        <w:rPr>
          <w:rFonts w:hint="eastAsia"/>
        </w:rPr>
        <w:t>　　图表 56 2025年漳州片仔癀药业股份有限公司的主营业务地区分布（单位 %）</w:t>
      </w:r>
      <w:r>
        <w:rPr>
          <w:rFonts w:hint="eastAsia"/>
        </w:rPr>
        <w:br/>
      </w:r>
      <w:r>
        <w:rPr>
          <w:rFonts w:hint="eastAsia"/>
        </w:rPr>
        <w:t>　　图表 57 漳州片仔癀药业股份有限公司优劣势分析</w:t>
      </w:r>
      <w:r>
        <w:rPr>
          <w:rFonts w:hint="eastAsia"/>
        </w:rPr>
        <w:br/>
      </w:r>
      <w:r>
        <w:rPr>
          <w:rFonts w:hint="eastAsia"/>
        </w:rPr>
        <w:t>　　图表 58 2025-2031年苏州尚美国际化妆品有限公司产销能力分析（单位 万元）</w:t>
      </w:r>
      <w:r>
        <w:rPr>
          <w:rFonts w:hint="eastAsia"/>
        </w:rPr>
        <w:br/>
      </w:r>
      <w:r>
        <w:rPr>
          <w:rFonts w:hint="eastAsia"/>
        </w:rPr>
        <w:t>　　图表 59 2025-2031年苏州尚美国际化妆品有限公司盈利能力分析（单位 %）</w:t>
      </w:r>
      <w:r>
        <w:rPr>
          <w:rFonts w:hint="eastAsia"/>
        </w:rPr>
        <w:br/>
      </w:r>
      <w:r>
        <w:rPr>
          <w:rFonts w:hint="eastAsia"/>
        </w:rPr>
        <w:t>　　图表 60 2025-2031年苏州尚美国际化妆品有限公司运营能力分析（单位 次）</w:t>
      </w:r>
      <w:r>
        <w:rPr>
          <w:rFonts w:hint="eastAsia"/>
        </w:rPr>
        <w:br/>
      </w:r>
      <w:r>
        <w:rPr>
          <w:rFonts w:hint="eastAsia"/>
        </w:rPr>
        <w:t>　　图表 61 2025-2031年苏州尚美国际化妆品有限公司偿债能力分析（单位 %，倍）</w:t>
      </w:r>
      <w:r>
        <w:rPr>
          <w:rFonts w:hint="eastAsia"/>
        </w:rPr>
        <w:br/>
      </w:r>
      <w:r>
        <w:rPr>
          <w:rFonts w:hint="eastAsia"/>
        </w:rPr>
        <w:t>　　图表 62 2025-2031年苏州尚美国际化妆品有限公司发展能力分析（单位 %，倍）</w:t>
      </w:r>
      <w:r>
        <w:rPr>
          <w:rFonts w:hint="eastAsia"/>
        </w:rPr>
        <w:br/>
      </w:r>
      <w:r>
        <w:rPr>
          <w:rFonts w:hint="eastAsia"/>
        </w:rPr>
        <w:t>　　图表 63 苏州尚美国际化妆品有限公司优劣势分析</w:t>
      </w:r>
      <w:r>
        <w:rPr>
          <w:rFonts w:hint="eastAsia"/>
        </w:rPr>
        <w:br/>
      </w:r>
      <w:r>
        <w:rPr>
          <w:rFonts w:hint="eastAsia"/>
        </w:rPr>
        <w:t>　　图表 64 2025-2031年广州王老吉药业股份有限公司产销能力分析（单位 万元）</w:t>
      </w:r>
      <w:r>
        <w:rPr>
          <w:rFonts w:hint="eastAsia"/>
        </w:rPr>
        <w:br/>
      </w:r>
      <w:r>
        <w:rPr>
          <w:rFonts w:hint="eastAsia"/>
        </w:rPr>
        <w:t>　　图表 65 2025-2031年广州王老吉药业股份有限公司盈利能力分析（单位 %）</w:t>
      </w:r>
      <w:r>
        <w:rPr>
          <w:rFonts w:hint="eastAsia"/>
        </w:rPr>
        <w:br/>
      </w:r>
      <w:r>
        <w:rPr>
          <w:rFonts w:hint="eastAsia"/>
        </w:rPr>
        <w:t>　　图表 66 2025-2031年广州王老吉药业股份有限公司运营能力分析（单位 次）</w:t>
      </w:r>
      <w:r>
        <w:rPr>
          <w:rFonts w:hint="eastAsia"/>
        </w:rPr>
        <w:br/>
      </w:r>
      <w:r>
        <w:rPr>
          <w:rFonts w:hint="eastAsia"/>
        </w:rPr>
        <w:t>　　图表 67 2025-2031年广州王老吉药业股份有限公司偿债能力分析（单位 %）</w:t>
      </w:r>
      <w:r>
        <w:rPr>
          <w:rFonts w:hint="eastAsia"/>
        </w:rPr>
        <w:br/>
      </w:r>
      <w:r>
        <w:rPr>
          <w:rFonts w:hint="eastAsia"/>
        </w:rPr>
        <w:t>　　图表 68 2025-2031年广州王老吉药业股份有限公司发展能力分析（单位 %）</w:t>
      </w:r>
      <w:r>
        <w:rPr>
          <w:rFonts w:hint="eastAsia"/>
        </w:rPr>
        <w:br/>
      </w:r>
      <w:r>
        <w:rPr>
          <w:rFonts w:hint="eastAsia"/>
        </w:rPr>
        <w:t>　　图表 69 广州王老吉药业股份有限公司组织架构</w:t>
      </w:r>
      <w:r>
        <w:rPr>
          <w:rFonts w:hint="eastAsia"/>
        </w:rPr>
        <w:br/>
      </w:r>
      <w:r>
        <w:rPr>
          <w:rFonts w:hint="eastAsia"/>
        </w:rPr>
        <w:t>　　图表 70 广州王老吉药业股份有限公司优劣势分析</w:t>
      </w:r>
      <w:r>
        <w:rPr>
          <w:rFonts w:hint="eastAsia"/>
        </w:rPr>
        <w:br/>
      </w:r>
      <w:r>
        <w:rPr>
          <w:rFonts w:hint="eastAsia"/>
        </w:rPr>
        <w:t>　　图表 71 2025-2031年广州敬修堂（药业）股份有限公司产销能力分析（单位 万元）</w:t>
      </w:r>
      <w:r>
        <w:rPr>
          <w:rFonts w:hint="eastAsia"/>
        </w:rPr>
        <w:br/>
      </w:r>
      <w:r>
        <w:rPr>
          <w:rFonts w:hint="eastAsia"/>
        </w:rPr>
        <w:t>　　图表 72 2025-2031年广州敬修堂（药业）股份有限公司盈利能力分析（单位 %）</w:t>
      </w:r>
      <w:r>
        <w:rPr>
          <w:rFonts w:hint="eastAsia"/>
        </w:rPr>
        <w:br/>
      </w:r>
      <w:r>
        <w:rPr>
          <w:rFonts w:hint="eastAsia"/>
        </w:rPr>
        <w:t>　　图表 73 2025-2031年广州敬修堂（药业）股份有限公司运营能力分析（单位 次）</w:t>
      </w:r>
      <w:r>
        <w:rPr>
          <w:rFonts w:hint="eastAsia"/>
        </w:rPr>
        <w:br/>
      </w:r>
      <w:r>
        <w:rPr>
          <w:rFonts w:hint="eastAsia"/>
        </w:rPr>
        <w:t>　　图表 74 2025-2031年广州敬修堂（药业）股份有限公司偿债能力分析（单位 %，倍）</w:t>
      </w:r>
      <w:r>
        <w:rPr>
          <w:rFonts w:hint="eastAsia"/>
        </w:rPr>
        <w:br/>
      </w:r>
      <w:r>
        <w:rPr>
          <w:rFonts w:hint="eastAsia"/>
        </w:rPr>
        <w:t>　　图表 75 2025-2031年广州敬修堂（药业）股份有限公司发展能力分析（单位 %）</w:t>
      </w:r>
      <w:r>
        <w:rPr>
          <w:rFonts w:hint="eastAsia"/>
        </w:rPr>
        <w:br/>
      </w:r>
      <w:r>
        <w:rPr>
          <w:rFonts w:hint="eastAsia"/>
        </w:rPr>
        <w:t>　　图表 76 广州敬修堂（药业）股份有限公司优劣势分析</w:t>
      </w:r>
      <w:r>
        <w:rPr>
          <w:rFonts w:hint="eastAsia"/>
        </w:rPr>
        <w:br/>
      </w:r>
      <w:r>
        <w:rPr>
          <w:rFonts w:hint="eastAsia"/>
        </w:rPr>
        <w:t>　　图表 77 2025-2031年广州陈李济药厂有限公司产销能力分析（单位 万元）</w:t>
      </w:r>
      <w:r>
        <w:rPr>
          <w:rFonts w:hint="eastAsia"/>
        </w:rPr>
        <w:br/>
      </w:r>
      <w:r>
        <w:rPr>
          <w:rFonts w:hint="eastAsia"/>
        </w:rPr>
        <w:t>　　图表 78 2025-2031年广州陈李济药厂有限公司盈利能力分析（单位 %）</w:t>
      </w:r>
      <w:r>
        <w:rPr>
          <w:rFonts w:hint="eastAsia"/>
        </w:rPr>
        <w:br/>
      </w:r>
      <w:r>
        <w:rPr>
          <w:rFonts w:hint="eastAsia"/>
        </w:rPr>
        <w:t>　　图表 79 2025-2031年广州陈李济药厂有限公司运营能力分析（单位 次）</w:t>
      </w:r>
      <w:r>
        <w:rPr>
          <w:rFonts w:hint="eastAsia"/>
        </w:rPr>
        <w:br/>
      </w:r>
      <w:r>
        <w:rPr>
          <w:rFonts w:hint="eastAsia"/>
        </w:rPr>
        <w:t>　　图表 80 2025-2031年广州陈李济药厂有限公司偿债能力分析（单位 %，倍）</w:t>
      </w:r>
      <w:r>
        <w:rPr>
          <w:rFonts w:hint="eastAsia"/>
        </w:rPr>
        <w:br/>
      </w:r>
      <w:r>
        <w:rPr>
          <w:rFonts w:hint="eastAsia"/>
        </w:rPr>
        <w:t>　　图表 81 2025-2031年广州陈李济药厂有限公司发展能力分析（单位 %）</w:t>
      </w:r>
      <w:r>
        <w:rPr>
          <w:rFonts w:hint="eastAsia"/>
        </w:rPr>
        <w:br/>
      </w:r>
      <w:r>
        <w:rPr>
          <w:rFonts w:hint="eastAsia"/>
        </w:rPr>
        <w:t>　　图表 82 广州陈李济药厂有限公司组织架构</w:t>
      </w:r>
      <w:r>
        <w:rPr>
          <w:rFonts w:hint="eastAsia"/>
        </w:rPr>
        <w:br/>
      </w:r>
      <w:r>
        <w:rPr>
          <w:rFonts w:hint="eastAsia"/>
        </w:rPr>
        <w:t>　　图表 83 广州陈李济药厂有限公司优劣势分析</w:t>
      </w:r>
      <w:r>
        <w:rPr>
          <w:rFonts w:hint="eastAsia"/>
        </w:rPr>
        <w:br/>
      </w:r>
      <w:r>
        <w:rPr>
          <w:rFonts w:hint="eastAsia"/>
        </w:rPr>
        <w:t>　　图表 84 2025-2031年霸王国际集团（控股）有限公司主要经济指标分析（单位 万元）</w:t>
      </w:r>
      <w:r>
        <w:rPr>
          <w:rFonts w:hint="eastAsia"/>
        </w:rPr>
        <w:br/>
      </w:r>
      <w:r>
        <w:rPr>
          <w:rFonts w:hint="eastAsia"/>
        </w:rPr>
        <w:t>　　图表 85 2025-2031年霸王国际集团（控股）有限公司盈利能力分析（单位 %）</w:t>
      </w:r>
      <w:r>
        <w:rPr>
          <w:rFonts w:hint="eastAsia"/>
        </w:rPr>
        <w:br/>
      </w:r>
      <w:r>
        <w:rPr>
          <w:rFonts w:hint="eastAsia"/>
        </w:rPr>
        <w:t>　　图表 86 2025年霸王国际集团（控股）有限公司营业收入分行业情况表（单位 万元）</w:t>
      </w:r>
      <w:r>
        <w:rPr>
          <w:rFonts w:hint="eastAsia"/>
        </w:rPr>
        <w:br/>
      </w:r>
      <w:r>
        <w:rPr>
          <w:rFonts w:hint="eastAsia"/>
        </w:rPr>
        <w:t>　　图表 87 2025年霸王国际集团（控股）有限公司营业收入分产品情况表（单位 万元）</w:t>
      </w:r>
      <w:r>
        <w:rPr>
          <w:rFonts w:hint="eastAsia"/>
        </w:rPr>
        <w:br/>
      </w:r>
      <w:r>
        <w:rPr>
          <w:rFonts w:hint="eastAsia"/>
        </w:rPr>
        <w:t>　　图表 88 2025-2031年霸王国际集团（控股）有限公司运营能力分析（单位 次）</w:t>
      </w:r>
      <w:r>
        <w:rPr>
          <w:rFonts w:hint="eastAsia"/>
        </w:rPr>
        <w:br/>
      </w:r>
      <w:r>
        <w:rPr>
          <w:rFonts w:hint="eastAsia"/>
        </w:rPr>
        <w:t>　　图表 89 2025-2031年霸王国际集团（控股）有限公司偿债能力分析（单位 %）</w:t>
      </w:r>
      <w:r>
        <w:rPr>
          <w:rFonts w:hint="eastAsia"/>
        </w:rPr>
        <w:br/>
      </w:r>
      <w:r>
        <w:rPr>
          <w:rFonts w:hint="eastAsia"/>
        </w:rPr>
        <w:t>　　图表 90 2025-2031年霸王国际集团（控股）有限公司发展能力分析（单位 %）</w:t>
      </w:r>
      <w:r>
        <w:rPr>
          <w:rFonts w:hint="eastAsia"/>
        </w:rPr>
        <w:br/>
      </w:r>
      <w:r>
        <w:rPr>
          <w:rFonts w:hint="eastAsia"/>
        </w:rPr>
        <w:t>　　图表 91 霸王国际（集团）控股有限公司优劣势分析</w:t>
      </w:r>
      <w:r>
        <w:rPr>
          <w:rFonts w:hint="eastAsia"/>
        </w:rPr>
        <w:br/>
      </w:r>
      <w:r>
        <w:rPr>
          <w:rFonts w:hint="eastAsia"/>
        </w:rPr>
        <w:t>　　图表 92 2025年修正药业集团主营业务国内分布</w:t>
      </w:r>
      <w:r>
        <w:rPr>
          <w:rFonts w:hint="eastAsia"/>
        </w:rPr>
        <w:br/>
      </w:r>
      <w:r>
        <w:rPr>
          <w:rFonts w:hint="eastAsia"/>
        </w:rPr>
        <w:t>　　图表 93 修正药业集团优劣势分析</w:t>
      </w:r>
      <w:r>
        <w:rPr>
          <w:rFonts w:hint="eastAsia"/>
        </w:rPr>
        <w:br/>
      </w:r>
      <w:r>
        <w:rPr>
          <w:rFonts w:hint="eastAsia"/>
        </w:rPr>
        <w:t>　　图表 94 2025-2031年昆明滇虹药业有限公司产销能力分析（单位 万元）</w:t>
      </w:r>
      <w:r>
        <w:rPr>
          <w:rFonts w:hint="eastAsia"/>
        </w:rPr>
        <w:br/>
      </w:r>
      <w:r>
        <w:rPr>
          <w:rFonts w:hint="eastAsia"/>
        </w:rPr>
        <w:t>　　图表 95 2025-2031年昆明滇虹药业有限公司盈利能力分析（单位 %）</w:t>
      </w:r>
      <w:r>
        <w:rPr>
          <w:rFonts w:hint="eastAsia"/>
        </w:rPr>
        <w:br/>
      </w:r>
      <w:r>
        <w:rPr>
          <w:rFonts w:hint="eastAsia"/>
        </w:rPr>
        <w:t>　　图表 96 2025-2031年昆明滇虹药业有限公司运营能力分析（单位 次）</w:t>
      </w:r>
      <w:r>
        <w:rPr>
          <w:rFonts w:hint="eastAsia"/>
        </w:rPr>
        <w:br/>
      </w:r>
      <w:r>
        <w:rPr>
          <w:rFonts w:hint="eastAsia"/>
        </w:rPr>
        <w:t>　　图表 97 2025-2031年昆明滇虹药业有限公司偿债能力分析（单位 %，倍）</w:t>
      </w:r>
      <w:r>
        <w:rPr>
          <w:rFonts w:hint="eastAsia"/>
        </w:rPr>
        <w:br/>
      </w:r>
      <w:r>
        <w:rPr>
          <w:rFonts w:hint="eastAsia"/>
        </w:rPr>
        <w:t>　　图表 98 2025-2031年昆明滇虹药业有限公司发展能力分析（单位 %）</w:t>
      </w:r>
      <w:r>
        <w:rPr>
          <w:rFonts w:hint="eastAsia"/>
        </w:rPr>
        <w:br/>
      </w:r>
      <w:r>
        <w:rPr>
          <w:rFonts w:hint="eastAsia"/>
        </w:rPr>
        <w:t>　　图表 99 昆明滇虹药业有限公司产品结构</w:t>
      </w:r>
      <w:r>
        <w:rPr>
          <w:rFonts w:hint="eastAsia"/>
        </w:rPr>
        <w:br/>
      </w:r>
      <w:r>
        <w:rPr>
          <w:rFonts w:hint="eastAsia"/>
        </w:rPr>
        <w:t>　　图表 100 昆明滇虹药业有限公司优劣势分析</w:t>
      </w:r>
      <w:r>
        <w:rPr>
          <w:rFonts w:hint="eastAsia"/>
        </w:rPr>
        <w:br/>
      </w:r>
      <w:r>
        <w:rPr>
          <w:rFonts w:hint="eastAsia"/>
        </w:rPr>
        <w:t>　　图表 101 2025年索芙特股份有限公司与实际控制人之间的产权及控制关系的方框图</w:t>
      </w:r>
      <w:r>
        <w:rPr>
          <w:rFonts w:hint="eastAsia"/>
        </w:rPr>
        <w:br/>
      </w:r>
      <w:r>
        <w:rPr>
          <w:rFonts w:hint="eastAsia"/>
        </w:rPr>
        <w:t>　　图表 102 2025-2031年索芙特股份有限公司主要经济指标分析（单位 万元）</w:t>
      </w:r>
      <w:r>
        <w:rPr>
          <w:rFonts w:hint="eastAsia"/>
        </w:rPr>
        <w:br/>
      </w:r>
      <w:r>
        <w:rPr>
          <w:rFonts w:hint="eastAsia"/>
        </w:rPr>
        <w:t>　　图表 103 2025年上海索芙特股份有限公司主营业务分地区情况表（单位 万元，%）</w:t>
      </w:r>
      <w:r>
        <w:rPr>
          <w:rFonts w:hint="eastAsia"/>
        </w:rPr>
        <w:br/>
      </w:r>
      <w:r>
        <w:rPr>
          <w:rFonts w:hint="eastAsia"/>
        </w:rPr>
        <w:t>　　图表 104 2025-2031年索芙特股份有限公司盈利能力分析（单位 %）</w:t>
      </w:r>
      <w:r>
        <w:rPr>
          <w:rFonts w:hint="eastAsia"/>
        </w:rPr>
        <w:br/>
      </w:r>
      <w:r>
        <w:rPr>
          <w:rFonts w:hint="eastAsia"/>
        </w:rPr>
        <w:t>　　图表 105 2025年索芙特股份有限公司主营业务分产品情况表（单位 万元，%）</w:t>
      </w:r>
      <w:r>
        <w:rPr>
          <w:rFonts w:hint="eastAsia"/>
        </w:rPr>
        <w:br/>
      </w:r>
      <w:r>
        <w:rPr>
          <w:rFonts w:hint="eastAsia"/>
        </w:rPr>
        <w:t>　　图表 106 2025-2031年索芙特股份有限公司运营能力分析（单位 次）</w:t>
      </w:r>
      <w:r>
        <w:rPr>
          <w:rFonts w:hint="eastAsia"/>
        </w:rPr>
        <w:br/>
      </w:r>
      <w:r>
        <w:rPr>
          <w:rFonts w:hint="eastAsia"/>
        </w:rPr>
        <w:t>　　图表 107 2025-2031年索芙特股份有限公司偿债能力分析（单位 %，倍）</w:t>
      </w:r>
      <w:r>
        <w:rPr>
          <w:rFonts w:hint="eastAsia"/>
        </w:rPr>
        <w:br/>
      </w:r>
      <w:r>
        <w:rPr>
          <w:rFonts w:hint="eastAsia"/>
        </w:rPr>
        <w:t>　　图表 108 2025-2031年索芙特股份有限公司发展能力分析（单位 %）</w:t>
      </w:r>
      <w:r>
        <w:rPr>
          <w:rFonts w:hint="eastAsia"/>
        </w:rPr>
        <w:br/>
      </w:r>
      <w:r>
        <w:rPr>
          <w:rFonts w:hint="eastAsia"/>
        </w:rPr>
        <w:t>　　图表 109 索芙特股份有限公司组织架构</w:t>
      </w:r>
      <w:r>
        <w:rPr>
          <w:rFonts w:hint="eastAsia"/>
        </w:rPr>
        <w:br/>
      </w:r>
      <w:r>
        <w:rPr>
          <w:rFonts w:hint="eastAsia"/>
        </w:rPr>
        <w:t>　　图表 110 2025年索芙特股份有限公司的产品结构（单位 %）</w:t>
      </w:r>
      <w:r>
        <w:rPr>
          <w:rFonts w:hint="eastAsia"/>
        </w:rPr>
        <w:br/>
      </w:r>
      <w:r>
        <w:rPr>
          <w:rFonts w:hint="eastAsia"/>
        </w:rPr>
        <w:t>　　图表 111 索芙特股份有限公司优劣势分析</w:t>
      </w:r>
      <w:r>
        <w:rPr>
          <w:rFonts w:hint="eastAsia"/>
        </w:rPr>
        <w:br/>
      </w:r>
      <w:r>
        <w:rPr>
          <w:rFonts w:hint="eastAsia"/>
        </w:rPr>
        <w:t>　　图表 112 2025-2031年广州市澳大生物美容保健科技开发有限公司产销能力分析（单位 万元）</w:t>
      </w:r>
      <w:r>
        <w:rPr>
          <w:rFonts w:hint="eastAsia"/>
        </w:rPr>
        <w:br/>
      </w:r>
      <w:r>
        <w:rPr>
          <w:rFonts w:hint="eastAsia"/>
        </w:rPr>
        <w:t>　　图表 113 2025-2031年广州市澳大生物美容保健科技开发有限公司盈利能力分析（单位 %）</w:t>
      </w:r>
      <w:r>
        <w:rPr>
          <w:rFonts w:hint="eastAsia"/>
        </w:rPr>
        <w:br/>
      </w:r>
      <w:r>
        <w:rPr>
          <w:rFonts w:hint="eastAsia"/>
        </w:rPr>
        <w:t>　　图表 114 2025-2031年广州市澳大生物美容保健科技开发有限公司运营能力分析（单位 次）</w:t>
      </w:r>
      <w:r>
        <w:rPr>
          <w:rFonts w:hint="eastAsia"/>
        </w:rPr>
        <w:br/>
      </w:r>
      <w:r>
        <w:rPr>
          <w:rFonts w:hint="eastAsia"/>
        </w:rPr>
        <w:t>　　图表 115 2025-2031年广州市澳大生物美容保健科技开发有限公司偿债能力分析（单位 %）</w:t>
      </w:r>
      <w:r>
        <w:rPr>
          <w:rFonts w:hint="eastAsia"/>
        </w:rPr>
        <w:br/>
      </w:r>
      <w:r>
        <w:rPr>
          <w:rFonts w:hint="eastAsia"/>
        </w:rPr>
        <w:t>　　图表 116 2025-2031年广州市澳大生物美容保健科技开发有限公司发展能力分析（单位 %）</w:t>
      </w:r>
      <w:r>
        <w:rPr>
          <w:rFonts w:hint="eastAsia"/>
        </w:rPr>
        <w:br/>
      </w:r>
      <w:r>
        <w:rPr>
          <w:rFonts w:hint="eastAsia"/>
        </w:rPr>
        <w:t>　　图表 117 广州市澳大生物美容保健科技开发有限公司优劣势分析</w:t>
      </w:r>
      <w:r>
        <w:rPr>
          <w:rFonts w:hint="eastAsia"/>
        </w:rPr>
        <w:br/>
      </w:r>
      <w:r>
        <w:rPr>
          <w:rFonts w:hint="eastAsia"/>
        </w:rPr>
        <w:t>　　图表 118 北京协和生物医药化妆品技术开发有限公司优劣势分析</w:t>
      </w:r>
      <w:r>
        <w:rPr>
          <w:rFonts w:hint="eastAsia"/>
        </w:rPr>
        <w:br/>
      </w:r>
      <w:r>
        <w:rPr>
          <w:rFonts w:hint="eastAsia"/>
        </w:rPr>
        <w:t>　　图表 119 昆明圣火化妆品有限公司优劣势分析</w:t>
      </w:r>
      <w:r>
        <w:rPr>
          <w:rFonts w:hint="eastAsia"/>
        </w:rPr>
        <w:br/>
      </w:r>
      <w:r>
        <w:rPr>
          <w:rFonts w:hint="eastAsia"/>
        </w:rPr>
        <w:t>　　图表 120 上海相宜本草化妆品股份有限公司优劣势分析</w:t>
      </w:r>
      <w:r>
        <w:rPr>
          <w:rFonts w:hint="eastAsia"/>
        </w:rPr>
        <w:br/>
      </w:r>
      <w:r>
        <w:rPr>
          <w:rFonts w:hint="eastAsia"/>
        </w:rPr>
        <w:t>　　图表 121 浙江欧诗漫集团德清生物科技有限公司优劣势分析</w:t>
      </w:r>
      <w:r>
        <w:rPr>
          <w:rFonts w:hint="eastAsia"/>
        </w:rPr>
        <w:br/>
      </w:r>
      <w:r>
        <w:rPr>
          <w:rFonts w:hint="eastAsia"/>
        </w:rPr>
        <w:t>　　图表 122 珠海市时代经典化妆品有限公司优劣势分析</w:t>
      </w:r>
      <w:r>
        <w:rPr>
          <w:rFonts w:hint="eastAsia"/>
        </w:rPr>
        <w:br/>
      </w:r>
      <w:r>
        <w:rPr>
          <w:rFonts w:hint="eastAsia"/>
        </w:rPr>
        <w:t>　　图表 123 佳丽宝化妆品（中国）有限公司优劣势分析</w:t>
      </w:r>
      <w:r>
        <w:rPr>
          <w:rFonts w:hint="eastAsia"/>
        </w:rPr>
        <w:br/>
      </w:r>
      <w:r>
        <w:rPr>
          <w:rFonts w:hint="eastAsia"/>
        </w:rPr>
        <w:t>　　图表 124 陕西百年医药科技有限责任公司优劣势分析</w:t>
      </w:r>
      <w:r>
        <w:rPr>
          <w:rFonts w:hint="eastAsia"/>
        </w:rPr>
        <w:br/>
      </w:r>
      <w:r>
        <w:rPr>
          <w:rFonts w:hint="eastAsia"/>
        </w:rPr>
        <w:t>　　图表 125 2025-2031年安徽华伊美科技企业集团有限公司产销能力分析（单位 万元）</w:t>
      </w:r>
      <w:r>
        <w:rPr>
          <w:rFonts w:hint="eastAsia"/>
        </w:rPr>
        <w:br/>
      </w:r>
      <w:r>
        <w:rPr>
          <w:rFonts w:hint="eastAsia"/>
        </w:rPr>
        <w:t>　　图表 126 2025-2031年安徽华伊美科技企业集团有限公司盈利能力分析（单位 %）</w:t>
      </w:r>
      <w:r>
        <w:rPr>
          <w:rFonts w:hint="eastAsia"/>
        </w:rPr>
        <w:br/>
      </w:r>
      <w:r>
        <w:rPr>
          <w:rFonts w:hint="eastAsia"/>
        </w:rPr>
        <w:t>　　图表 127 2025-2031年安徽华伊美科技企业集团有限公司运营能力分析（单位 次）</w:t>
      </w:r>
      <w:r>
        <w:rPr>
          <w:rFonts w:hint="eastAsia"/>
        </w:rPr>
        <w:br/>
      </w:r>
      <w:r>
        <w:rPr>
          <w:rFonts w:hint="eastAsia"/>
        </w:rPr>
        <w:t>　　图表 128 2025-2031年安徽华伊美科技企业集团有限公司偿债能力分析（单位 %，倍）</w:t>
      </w:r>
      <w:r>
        <w:rPr>
          <w:rFonts w:hint="eastAsia"/>
        </w:rPr>
        <w:br/>
      </w:r>
      <w:r>
        <w:rPr>
          <w:rFonts w:hint="eastAsia"/>
        </w:rPr>
        <w:t>　　图表 129 2025-2031年安徽华伊美科技企业集团有限公司发展能力分析（单位 %）</w:t>
      </w:r>
      <w:r>
        <w:rPr>
          <w:rFonts w:hint="eastAsia"/>
        </w:rPr>
        <w:br/>
      </w:r>
      <w:r>
        <w:rPr>
          <w:rFonts w:hint="eastAsia"/>
        </w:rPr>
        <w:t>　　图表 130 安徽华伊美科技企业集团有限公司组织结构图</w:t>
      </w:r>
      <w:r>
        <w:rPr>
          <w:rFonts w:hint="eastAsia"/>
        </w:rPr>
        <w:br/>
      </w:r>
      <w:r>
        <w:rPr>
          <w:rFonts w:hint="eastAsia"/>
        </w:rPr>
        <w:t>　　图表 131 安徽华伊美科技企业集团有限公司优劣势分析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6553a85504fd5" w:history="1">
        <w:r>
          <w:rPr>
            <w:rStyle w:val="Hyperlink"/>
          </w:rPr>
          <w:t>2025年中国药妆发展现状调研及市场前景分析报告</w:t>
        </w:r>
      </w:hyperlink>
      <w:r>
        <w:rPr>
          <w:color w:val="C00000"/>
        </w:rPr>
        <w:t>》，报告编号：</w:t>
      </w:r>
      <w:r>
        <w:rPr>
          <w:rFonts w:hint="eastAsia"/>
          <w:color w:val="C00000"/>
        </w:rPr>
        <w:t>15A0516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6553a85504fd5" w:history="1">
        <w:r>
          <w:rPr>
            <w:rStyle w:val="Hyperlink"/>
          </w:rPr>
          <w:t>https://www.20087.com/M_YiLiaoBaoJian/16/YaoZhuangDeFaZhanQianJing.html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2b464067f4c7e" w:history="1">
      <w:r>
        <w:rPr>
          <w:rStyle w:val="Hyperlink"/>
        </w:rPr>
        <w:t>2025年中国药妆发展现状调研及市场前景分析报告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6/YaoZhuangDeFaZhanQianJing.html" TargetMode="External" Id="R2a26553a85504fd5" /></Relationships>
</file>

<file path=word/_rels/header2.xml.rels>&#65279;<?xml version="1.0" encoding="utf-8"?><Relationships xmlns="http://schemas.openxmlformats.org/package/2006/relationships"><Relationship Type="http://schemas.openxmlformats.org/officeDocument/2006/relationships/hyperlink" Target="https://www.20087.com/M_YiLiaoBaoJian/16/YaoZhuangDeFaZhanQianJing.html" TargetMode="External" Id="Redb2b464067f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2025-03-20T03:20:00Z</dcterms:created>
  <dcterms:modified xsi:type="dcterms:W3CDTF">2025-03-20T04:20:00Z</dcterms:modified>
  <dc:subject>2025年中国药妆发展现状调研及市场前景分析报告</dc:subject>
  <dc:title>2025年中国药妆发展现状调研及市场前景分析报告</dc:title>
  <cp:keywords>2025年中国药妆发展现状调研及市场前景分析报告</cp:keywords>
  <dc:description>2025年中国药妆发展现状调研及市场前景分析报告</dc:description>
</cp:coreProperties>
</file>