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688b28ac4363" w:history="1">
              <w:r>
                <w:rPr>
                  <w:rStyle w:val="Hyperlink"/>
                </w:rPr>
                <w:t>中国低分子肝素行业现状调研及发展前景报告（2025-2031年）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688b28ac4363" w:history="1">
              <w:r>
                <w:rPr>
                  <w:rStyle w:val="Hyperlink"/>
                </w:rPr>
                <w:t>中国低分子肝素行业现状调研及发展前景报告（2025-2031年）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1688b28ac4363" w:history="1">
                <w:r>
                  <w:rPr>
                    <w:rStyle w:val="Hyperlink"/>
                  </w:rPr>
                  <w:t>https://www.20087.com/7/12/DiFenZiGanSuFaZhanQianJingFenXi.html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一种抗凝血药物，广泛应用于预防和治疗血栓性疾病，如深静脉血栓、肺栓塞等。近年来，随着心血管疾病发病率的上升，低分子肝素的市场需求持续增长。相较于普通肝素，低分子肝素具有更长的作用时间和更好的出血控制效果，因此在临床上得到了广泛的应用。此外，随着临床研究的深入，低分子肝素在其他领域的应用也在不断拓展，如妇产科和肿瘤科等。</w:t>
      </w:r>
      <w:r>
        <w:rPr>
          <w:rFonts w:hint="eastAsia"/>
        </w:rPr>
        <w:br/>
      </w:r>
      <w:r>
        <w:rPr>
          <w:rFonts w:hint="eastAsia"/>
        </w:rPr>
        <w:t>　　未来，低分子肝素市场的发展前景看好。随着人口老龄化趋势的加剧，心血管疾病的发生率将进一步上升，从而增加对低分子肝素的需求。此外，随着新型抗凝药物的出现，市场竞争将变得更加激烈，这将促使企业不断优化产品性能并开发新的适应症。技术创新方面，包括药物递送系统的改进和长效制剂的研发，将有助于提高患者的依从性和治疗效果。同时，随着全球医疗保健支出的增加，低分子肝素市场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688b28ac4363" w:history="1">
        <w:r>
          <w:rPr>
            <w:rStyle w:val="Hyperlink"/>
          </w:rPr>
          <w:t>中国低分子肝素行业现状调研及发展前景报告（2025-2031年）</w:t>
        </w:r>
      </w:hyperlink>
      <w:r>
        <w:rPr>
          <w:rFonts w:hint="eastAsia"/>
        </w:rPr>
        <w:t>》基于多年低分子肝素行业研究积累，结合当前市场发展现状，依托国家权威数据资源和长期市场监测数据库，对低分子肝素行业进行了全面调研与分析。报告详细阐述了低分子肝素市场规模、市场前景、发展趋势、技术现状及未来方向，重点分析了行业内主要企业的竞争格局，并通过SWOT分析揭示了低分子肝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1688b28ac4363" w:history="1">
        <w:r>
          <w:rPr>
            <w:rStyle w:val="Hyperlink"/>
          </w:rPr>
          <w:t>中国低分子肝素行业现状调研及发展前景报告（2025-2031年）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》为投资者提供了准确的市场现状解读，帮助预判行业前景，挖掘投资价值，同时从投资策略和营销策略等角度提出实用建议，助力投资者在低分子肝素行业中把握机遇、规避风险。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抗血栓药行业基本概述</w:t>
      </w:r>
      <w:r>
        <w:rPr>
          <w:rFonts w:hint="eastAsia"/>
        </w:rPr>
        <w:br/>
      </w:r>
      <w:r>
        <w:rPr>
          <w:rFonts w:hint="eastAsia"/>
        </w:rPr>
        <w:t>　　第一节 血栓及血栓形成</w:t>
      </w:r>
      <w:r>
        <w:rPr>
          <w:rFonts w:hint="eastAsia"/>
        </w:rPr>
        <w:br/>
      </w:r>
      <w:r>
        <w:rPr>
          <w:rFonts w:hint="eastAsia"/>
        </w:rPr>
        <w:t>　　第二节 血栓的分类</w:t>
      </w:r>
      <w:r>
        <w:rPr>
          <w:rFonts w:hint="eastAsia"/>
        </w:rPr>
        <w:br/>
      </w:r>
      <w:r>
        <w:rPr>
          <w:rFonts w:hint="eastAsia"/>
        </w:rPr>
        <w:t>　　　　一、白色血栓</w:t>
      </w:r>
      <w:r>
        <w:rPr>
          <w:rFonts w:hint="eastAsia"/>
        </w:rPr>
        <w:br/>
      </w:r>
      <w:r>
        <w:rPr>
          <w:rFonts w:hint="eastAsia"/>
        </w:rPr>
        <w:t>　　　　二、红色血栓</w:t>
      </w:r>
      <w:r>
        <w:rPr>
          <w:rFonts w:hint="eastAsia"/>
        </w:rPr>
        <w:br/>
      </w:r>
      <w:r>
        <w:rPr>
          <w:rFonts w:hint="eastAsia"/>
        </w:rPr>
        <w:t>　　　　三、混合血栓</w:t>
      </w:r>
      <w:r>
        <w:rPr>
          <w:rFonts w:hint="eastAsia"/>
        </w:rPr>
        <w:br/>
      </w:r>
      <w:r>
        <w:rPr>
          <w:rFonts w:hint="eastAsia"/>
        </w:rPr>
        <w:t>　　　　四、透明血栓</w:t>
      </w:r>
      <w:r>
        <w:rPr>
          <w:rFonts w:hint="eastAsia"/>
        </w:rPr>
        <w:br/>
      </w:r>
      <w:r>
        <w:rPr>
          <w:rFonts w:hint="eastAsia"/>
        </w:rPr>
        <w:t>　　第三节 抗血栓药分类</w:t>
      </w:r>
      <w:r>
        <w:rPr>
          <w:rFonts w:hint="eastAsia"/>
        </w:rPr>
        <w:br/>
      </w:r>
      <w:r>
        <w:rPr>
          <w:rFonts w:hint="eastAsia"/>
        </w:rPr>
        <w:t>　　　　一、抗凝血药</w:t>
      </w:r>
      <w:r>
        <w:rPr>
          <w:rFonts w:hint="eastAsia"/>
        </w:rPr>
        <w:br/>
      </w:r>
      <w:r>
        <w:rPr>
          <w:rFonts w:hint="eastAsia"/>
        </w:rPr>
        <w:t>　　　　二、抗血小板聚集药</w:t>
      </w:r>
      <w:r>
        <w:rPr>
          <w:rFonts w:hint="eastAsia"/>
        </w:rPr>
        <w:br/>
      </w:r>
      <w:r>
        <w:rPr>
          <w:rFonts w:hint="eastAsia"/>
        </w:rPr>
        <w:t>　　　　三、溶血栓药</w:t>
      </w:r>
      <w:r>
        <w:rPr>
          <w:rFonts w:hint="eastAsia"/>
        </w:rPr>
        <w:br/>
      </w:r>
      <w:r>
        <w:rPr>
          <w:rFonts w:hint="eastAsia"/>
        </w:rPr>
        <w:t>　　第四节 抗血栓药发明与研究进展</w:t>
      </w:r>
      <w:r>
        <w:rPr>
          <w:rFonts w:hint="eastAsia"/>
        </w:rPr>
        <w:br/>
      </w:r>
      <w:r>
        <w:rPr>
          <w:rFonts w:hint="eastAsia"/>
        </w:rPr>
        <w:t>　　　　一、抗血栓药发明</w:t>
      </w:r>
      <w:r>
        <w:rPr>
          <w:rFonts w:hint="eastAsia"/>
        </w:rPr>
        <w:br/>
      </w:r>
      <w:r>
        <w:rPr>
          <w:rFonts w:hint="eastAsia"/>
        </w:rPr>
        <w:t>　　　　二、抗血栓药研究进展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2025年中国抗血栓药行业运行新形势透析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2025年中国抗血栓药市场综述</w:t>
      </w:r>
      <w:r>
        <w:rPr>
          <w:rFonts w:hint="eastAsia"/>
        </w:rPr>
        <w:br/>
      </w:r>
      <w:r>
        <w:rPr>
          <w:rFonts w:hint="eastAsia"/>
        </w:rPr>
        <w:t>　　第二节 2025年全国抗血栓药用药市场分析</w:t>
      </w:r>
      <w:r>
        <w:rPr>
          <w:rFonts w:hint="eastAsia"/>
        </w:rPr>
        <w:br/>
      </w:r>
      <w:r>
        <w:rPr>
          <w:rFonts w:hint="eastAsia"/>
        </w:rPr>
        <w:t>　　第三节 2025年中国抗血栓药物医院市场状况</w:t>
      </w:r>
      <w:r>
        <w:rPr>
          <w:rFonts w:hint="eastAsia"/>
        </w:rPr>
        <w:br/>
      </w:r>
      <w:r>
        <w:rPr>
          <w:rFonts w:hint="eastAsia"/>
        </w:rPr>
        <w:t>　　第四节 2025年中国最受欢迎药物以及临床应用分析</w:t>
      </w:r>
      <w:r>
        <w:rPr>
          <w:rFonts w:hint="eastAsia"/>
        </w:rPr>
        <w:br/>
      </w:r>
      <w:r>
        <w:rPr>
          <w:rFonts w:hint="eastAsia"/>
        </w:rPr>
        <w:t>　　第五节 2025年中国抗血小板聚集类药物市场现状分析</w:t>
      </w:r>
      <w:r>
        <w:rPr>
          <w:rFonts w:hint="eastAsia"/>
        </w:rPr>
        <w:br/>
      </w:r>
      <w:r>
        <w:rPr>
          <w:rFonts w:hint="eastAsia"/>
        </w:rPr>
        <w:t>　　第六节 2025年中国抗血栓药市场知名品牌分析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2025年中国低分子肝素行业市场发展环境分析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二、新医改对抗血栓药行业的影响分析</w:t>
      </w:r>
      <w:r>
        <w:rPr>
          <w:rFonts w:hint="eastAsia"/>
        </w:rPr>
        <w:br/>
      </w:r>
      <w:r>
        <w:rPr>
          <w:rFonts w:hint="eastAsia"/>
        </w:rPr>
        <w:t>　　　　三、医药产品进出口关税调整情况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四、中国出口退税调整对抗血栓药企业的影响</w:t>
      </w:r>
      <w:r>
        <w:rPr>
          <w:rFonts w:hint="eastAsia"/>
        </w:rPr>
        <w:br/>
      </w:r>
      <w:r>
        <w:rPr>
          <w:rFonts w:hint="eastAsia"/>
        </w:rPr>
        <w:t>　　　　五、医药技术出口管制调整情况及其影响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六、有关抗血栓药行业的政策分析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2025年中国肝素行业发展现状分析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一、中国肝素市场发展特点分析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二、中国肝素市场产销状况分析</w:t>
      </w:r>
      <w:r>
        <w:rPr>
          <w:rFonts w:hint="eastAsia"/>
        </w:rPr>
        <w:br/>
      </w:r>
      <w:r>
        <w:rPr>
          <w:rFonts w:hint="eastAsia"/>
        </w:rPr>
        <w:t>　　　　三、中国肝素的临床应用现状分析</w:t>
      </w:r>
      <w:r>
        <w:rPr>
          <w:rFonts w:hint="eastAsia"/>
        </w:rPr>
        <w:br/>
      </w:r>
      <w:r>
        <w:rPr>
          <w:rFonts w:hint="eastAsia"/>
        </w:rPr>
        <w:t>　　第二节 2025年中国肝素及肝素钠市场发展态势分析</w:t>
      </w:r>
      <w:r>
        <w:rPr>
          <w:rFonts w:hint="eastAsia"/>
        </w:rPr>
        <w:br/>
      </w:r>
      <w:r>
        <w:rPr>
          <w:rFonts w:hint="eastAsia"/>
        </w:rPr>
        <w:t>　　第三节 2025年中国肝素产业市场销售情况分析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2025年中国低分子肝素行业运行形势综述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2025年中国低分子肝素行业发展概述</w:t>
      </w:r>
      <w:r>
        <w:rPr>
          <w:rFonts w:hint="eastAsia"/>
        </w:rPr>
        <w:br/>
      </w:r>
      <w:r>
        <w:rPr>
          <w:rFonts w:hint="eastAsia"/>
        </w:rPr>
        <w:t>　　　　一、低分子肝素规格分析</w:t>
      </w:r>
      <w:r>
        <w:rPr>
          <w:rFonts w:hint="eastAsia"/>
        </w:rPr>
        <w:br/>
      </w:r>
      <w:r>
        <w:rPr>
          <w:rFonts w:hint="eastAsia"/>
        </w:rPr>
        <w:t>　　　　二、低分子肝素的临床应用</w:t>
      </w:r>
      <w:r>
        <w:rPr>
          <w:rFonts w:hint="eastAsia"/>
        </w:rPr>
        <w:br/>
      </w:r>
      <w:r>
        <w:rPr>
          <w:rFonts w:hint="eastAsia"/>
        </w:rPr>
        <w:t>　　　　三、抗血栓药物市场的新宠</w:t>
      </w:r>
      <w:r>
        <w:rPr>
          <w:rFonts w:hint="eastAsia"/>
        </w:rPr>
        <w:br/>
      </w:r>
      <w:r>
        <w:rPr>
          <w:rFonts w:hint="eastAsia"/>
        </w:rPr>
        <w:t>　　第二节 2025年中国低分子肝素市场供需分析</w:t>
      </w:r>
      <w:r>
        <w:rPr>
          <w:rFonts w:hint="eastAsia"/>
        </w:rPr>
        <w:br/>
      </w:r>
      <w:r>
        <w:rPr>
          <w:rFonts w:hint="eastAsia"/>
        </w:rPr>
        <w:t>　　　　一、低分子肝素市场供给分析</w:t>
      </w:r>
      <w:r>
        <w:rPr>
          <w:rFonts w:hint="eastAsia"/>
        </w:rPr>
        <w:br/>
      </w:r>
      <w:r>
        <w:rPr>
          <w:rFonts w:hint="eastAsia"/>
        </w:rPr>
        <w:t>　　　　二、低分子肝素需求分析</w:t>
      </w:r>
      <w:r>
        <w:rPr>
          <w:rFonts w:hint="eastAsia"/>
        </w:rPr>
        <w:br/>
      </w:r>
      <w:r>
        <w:rPr>
          <w:rFonts w:hint="eastAsia"/>
        </w:rPr>
        <w:t>　　　　三、低分子肝素需求特点分析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2020-2025年中国肝素及其盐所属行业进出口数据监测分析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2020-2025年中国肝素及其盐所属行业进口数据分析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2020-2025年中国肝素及其盐所属行业出口数据分析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2020-2025年中国肝素及其盐所属行业进出口平均单价分析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2020-2025年中国肝素及其盐所属行业进出口国家及地区分析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2025年中国低分子肝素行业市场竞争格局分析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2025年中国低分子肝素行业市场现状分析</w:t>
      </w:r>
      <w:r>
        <w:rPr>
          <w:rFonts w:hint="eastAsia"/>
        </w:rPr>
        <w:br/>
      </w:r>
      <w:r>
        <w:rPr>
          <w:rFonts w:hint="eastAsia"/>
        </w:rPr>
        <w:t>　　　　一、低分子肝素技术竞争分析</w:t>
      </w:r>
      <w:r>
        <w:rPr>
          <w:rFonts w:hint="eastAsia"/>
        </w:rPr>
        <w:br/>
      </w:r>
      <w:r>
        <w:rPr>
          <w:rFonts w:hint="eastAsia"/>
        </w:rPr>
        <w:t>　　　　二、低分子肝素产品具体情况对比</w:t>
      </w:r>
      <w:r>
        <w:rPr>
          <w:rFonts w:hint="eastAsia"/>
        </w:rPr>
        <w:br/>
      </w:r>
      <w:r>
        <w:rPr>
          <w:rFonts w:hint="eastAsia"/>
        </w:rPr>
        <w:t>　　　　三、低分子肝素厂家市场份额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2025年中国低分子肝素行业集中度分析</w:t>
      </w:r>
      <w:r>
        <w:rPr>
          <w:rFonts w:hint="eastAsia"/>
        </w:rPr>
        <w:br/>
      </w:r>
      <w:r>
        <w:rPr>
          <w:rFonts w:hint="eastAsia"/>
        </w:rPr>
        <w:t>　　　　一、低分子肝素企业集中度分析</w:t>
      </w:r>
      <w:r>
        <w:rPr>
          <w:rFonts w:hint="eastAsia"/>
        </w:rPr>
        <w:br/>
      </w:r>
      <w:r>
        <w:rPr>
          <w:rFonts w:hint="eastAsia"/>
        </w:rPr>
        <w:t>　　　　二、低分子肝素市场集中度分析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低分子肝素行业优势企业竞争力分析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2025-2031年中国低分子肝素产业运行趋势及前景预测分析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2025-2031年中国低分子肝素产业运行趋势分析</w:t>
      </w:r>
      <w:r>
        <w:rPr>
          <w:rFonts w:hint="eastAsia"/>
        </w:rPr>
        <w:br/>
      </w:r>
      <w:r>
        <w:rPr>
          <w:rFonts w:hint="eastAsia"/>
        </w:rPr>
        <w:t>　　　　一、低分子肝素价格预测</w:t>
      </w:r>
      <w:r>
        <w:rPr>
          <w:rFonts w:hint="eastAsia"/>
        </w:rPr>
        <w:br/>
      </w:r>
      <w:r>
        <w:rPr>
          <w:rFonts w:hint="eastAsia"/>
        </w:rPr>
        <w:t>　　　　二、低分子肝素竞争格局预测分析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一、低分子肝素供给预测分析</w:t>
      </w:r>
      <w:r>
        <w:rPr>
          <w:rFonts w:hint="eastAsia"/>
        </w:rPr>
        <w:br/>
      </w:r>
      <w:r>
        <w:rPr>
          <w:rFonts w:hint="eastAsia"/>
        </w:rPr>
        <w:t>　　　　二、低分子肝素市场需求预测分析</w:t>
      </w:r>
      <w:r>
        <w:rPr>
          <w:rFonts w:hint="eastAsia"/>
        </w:rPr>
        <w:br/>
      </w:r>
      <w:r>
        <w:rPr>
          <w:rFonts w:hint="eastAsia"/>
        </w:rPr>
        <w:t>　　　　三、低分子肝素所属行业进出口预测分析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2025-2031年中国低分子肝素产业投资机会与风险分析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中:智:林:：2025-2031年中国低分子肝素投资风险预警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低分子肝素行业历程</w:t>
      </w:r>
      <w:r>
        <w:rPr>
          <w:rFonts w:hint="eastAsia"/>
        </w:rPr>
        <w:br/>
      </w:r>
      <w:r>
        <w:rPr>
          <w:rFonts w:hint="eastAsia"/>
        </w:rPr>
        <w:t>　　图表 低分子肝素行业生命周期</w:t>
      </w:r>
      <w:r>
        <w:rPr>
          <w:rFonts w:hint="eastAsia"/>
        </w:rPr>
        <w:br/>
      </w:r>
      <w:r>
        <w:rPr>
          <w:rFonts w:hint="eastAsia"/>
        </w:rPr>
        <w:t>　　图表 低分子肝素行业产业链分析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2020-2025年低分子肝素行业市场容量统计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2020-2025年中国低分子肝素行业经营效益分析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**地区低分子肝素市场规模及增长情况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**地区低分子肝素行业市场需求情况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688b28ac4363" w:history="1">
        <w:r>
          <w:rPr>
            <w:rStyle w:val="Hyperlink"/>
          </w:rPr>
          <w:t>中国低分子肝素行业现状调研及发展前景报告（2025-2031年）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1688b28ac4363" w:history="1">
        <w:r>
          <w:rPr>
            <w:rStyle w:val="Hyperlink"/>
          </w:rPr>
          <w:t>https://www.20087.com/7/12/DiFenZiGanSuFaZhanQianJingFenXi.html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热点：肝素打肚皮针正确示意图、孕妇打肝素的作用、肝素使用注意事项、吃华法林做手术打肝素怎么过渡、保胎用肝素钠还是肝素钙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1cde6a004a4c" w:history="1">
      <w:r>
        <w:rPr>
          <w:rStyle w:val="Hyperlink"/>
        </w:rPr>
        <w:t>中国低分子肝素行业现状调研及发展前景报告（2025-2031年）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FenZiGanSuFaZhanQianJingFenXi.html" TargetMode="External" Id="Rffb1688b28a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FenZiGanSuFaZhanQianJingFenXi.html" TargetMode="External" Id="R3ba31cde6a00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2025-03-21T05:14:00Z</dcterms:created>
  <dcterms:modified xsi:type="dcterms:W3CDTF">2025-03-21T06:14:00Z</dcterms:modified>
  <dc:subject>中国低分子肝素行业现状调研及发展前景报告（2025-2031年）</dc:subject>
  <dc:title>中国低分子肝素行业现状调研及发展前景报告（2025-2031年）</dc:title>
  <cp:keywords>中国低分子肝素行业现状调研及发展前景报告（2025-2031年）</cp:keywords>
  <dc:description>中国低分子肝素行业现状调研及发展前景报告（2025-2031年）</dc:description>
</cp:coreProperties>
</file>