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60ae6ba9f4536" w:history="1">
              <w:r>
                <w:rPr>
                  <w:rStyle w:val="Hyperlink"/>
                </w:rPr>
                <w:t>2025-2031年全球与中国凝血因子VII市场现状分析及发展前景报告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60ae6ba9f4536" w:history="1">
              <w:r>
                <w:rPr>
                  <w:rStyle w:val="Hyperlink"/>
                </w:rPr>
                <w:t>2025-2031年全球与中国凝血因子VII市场现状分析及发展前景报告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60ae6ba9f4536" w:history="1">
                <w:r>
                  <w:rPr>
                    <w:rStyle w:val="Hyperlink"/>
                  </w:rPr>
                  <w:t>https://www.20087.com/8/52/NingXueYinZiVIIDeFaZhanQianJing.html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因子VII是一种参与血液凝固过程的关键蛋白质，主要用于治疗遗传性或获得性凝血障碍，特别是那些由于因子VII缺乏引起的出血性疾病。目前，重组人凝血因子VIIa（rFVIIa）已经成为临床实践中的一种重要药物，其优势在于快速起效、半衰期较长以及较少引发免疫反应。随着基因工程技术的进步，生产这种重组蛋白的成本逐渐降低，质量也更加稳定可靠。此外，为了更好地模拟天然因子VII的功能特性，研究人员还在不断优化表达载体和培养基配方，以提高产品的活性和纯度。目前，该领域正在积极引入新型递送系统，旨在延长药效持续时间和减少给药频率。</w:t>
      </w:r>
      <w:r>
        <w:rPr>
          <w:rFonts w:hint="eastAsia"/>
        </w:rPr>
        <w:br/>
      </w:r>
      <w:r>
        <w:rPr>
          <w:rFonts w:hint="eastAsia"/>
        </w:rPr>
        <w:t>　　未来，凝血因子VII的研究将重点关注个性化医疗和新适应症的拓展。一方面，借助精准医学的理念和技术手段，医生可以根据患者的基因型选择最合适的治疗方案，并预测可能出现的副作用；另一方面，随着对凝血机制理解的深入，因子VII可能被开发用于其他类型的出血疾病，如创伤性出血或手术后出血管理。此外，考虑到长期使用带来的经济负担，科学家们也在探索长效制剂和口服形式的可能性，这将极大地改善患者的生活质量和治疗依从性。同时，严格的监管标准和伦理考量将是推动这一领域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60ae6ba9f4536" w:history="1">
        <w:r>
          <w:rPr>
            <w:rStyle w:val="Hyperlink"/>
          </w:rPr>
          <w:t>2025-2031年全球与中国凝血因子VII市场现状分析及发展前景报告</w:t>
        </w:r>
      </w:hyperlink>
      <w:r>
        <w:rPr>
          <w:rFonts w:hint="eastAsia"/>
        </w:rPr>
        <w:t>》基于国家统计局、凝血因子VII相关协会等渠道的资料数据，全方位剖析了凝血因子VII行业的现状与市场需求，详细探讨了凝血因子VII市场规模、产业链构成及价格动态，并针对凝血因子VII各细分市场进行了分析。同时，凝血因子VII报告还对市场前景、发展趋势进行了科学预测，评估了行业内品牌竞争格局、市场集中度以及凝血因子VII重点企业的表现。此外，凝血因子VII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凝血因子VII市场概述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按照不同产品类型，凝血因子VII主要可以分为如下几个类别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全球不同产品类型凝血因子VII销售额增长趋势2020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预填充注射器型</w:t>
      </w:r>
      <w:r>
        <w:rPr>
          <w:rFonts w:hint="eastAsia"/>
        </w:rPr>
        <w:br/>
      </w:r>
      <w:r>
        <w:rPr>
          <w:rFonts w:hint="eastAsia"/>
        </w:rPr>
        <w:t>　　　　1.2.3 西林瓶型</w:t>
      </w:r>
      <w:r>
        <w:rPr>
          <w:rFonts w:hint="eastAsia"/>
        </w:rPr>
        <w:br/>
      </w:r>
      <w:r>
        <w:rPr>
          <w:rFonts w:hint="eastAsia"/>
        </w:rPr>
        <w:t>　　1.3 从不同应用，凝血因子VII主要包括如下几个方面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全球不同应用凝血因子VII销售额增长趋势2020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先天性血友病</w:t>
      </w:r>
      <w:r>
        <w:rPr>
          <w:rFonts w:hint="eastAsia"/>
        </w:rPr>
        <w:br/>
      </w:r>
      <w:r>
        <w:rPr>
          <w:rFonts w:hint="eastAsia"/>
        </w:rPr>
        <w:t>　　　　1.3.3 后天性血友病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凝血因子VII行业背景、发展历史、现状及趋势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凝血因子VII行业目前现状分析</w:t>
      </w:r>
      <w:r>
        <w:rPr>
          <w:rFonts w:hint="eastAsia"/>
        </w:rPr>
        <w:br/>
      </w:r>
      <w:r>
        <w:rPr>
          <w:rFonts w:hint="eastAsia"/>
        </w:rPr>
        <w:t>　　　　1.4.2 凝血因子VII发展趋势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全球凝血因子VII总体规模分析</w:t>
      </w:r>
      <w:r>
        <w:rPr>
          <w:rFonts w:hint="eastAsia"/>
        </w:rPr>
        <w:br/>
      </w:r>
      <w:r>
        <w:rPr>
          <w:rFonts w:hint="eastAsia"/>
        </w:rPr>
        <w:t>　　2.1 全球凝血因子VII供需现状及预测（2020-2031）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全球凝血因子VII产能、产量、产能利用率及发展趋势（2020-2031）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全球凝血因子VII产量、需求量及发展趋势（2020-2031）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全球主要地区凝血因子VII产量及发展趋势（2020-2031）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全球主要地区凝血因子VII产量（2020-2025）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全球主要地区凝血因子VII产量（2026-2031）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全球主要地区凝血因子VII产量市场份额（2020-2031）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中国凝血因子VII供需现状及预测（2020-2031）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中国凝血因子VII产能、产量、产能利用率及发展趋势（2020-2031）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中国凝血因子VII产量、市场需求量及发展趋势（2020-2031）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全球凝血因子VII销量及销售额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全球市场凝血因子VII销售额（2020-2031）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全球市场凝血因子VII销量（2020-2031）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全球市场凝血因子VII价格趋势（2020-2031）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全球凝血因子VII主要地区分析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全球主要地区凝血因子VII市场规模分析：2020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全球主要地区凝血因子VII销售收入及市场份额（2020-2025年）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全球主要地区凝血因子VII销售收入预测（2026-2031年）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全球主要地区凝血因子VII销量分析：2020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全球主要地区凝血因子VII销量及市场份额（2020-2025年）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全球主要地区凝血因子VII销量及市场份额预测（2026-2031）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北美市场凝血因子VII销量、收入及增长率（2020-2031）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欧洲市场凝血因子VII销量、收入及增长率（2020-2031）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中国市场凝血因子VII销量、收入及增长率（2020-2031）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日本市场凝血因子VII销量、收入及增长率（2020-2031）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东南亚市场凝血因子VII销量、收入及增长率（2020-2031）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印度市场凝血因子VII销量、收入及增长率（2020-2031）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全球市场主要厂商凝血因子VII产能市场份额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全球市场主要厂商凝血因子VII销量（2020-2025）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全球市场主要厂商凝血因子VII销量（2020-2025）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全球市场主要厂商凝血因子VII销售收入（2020-2025）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全球市场主要厂商凝血因子VII销售价格（2020-2025）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2024年全球主要生产商凝血因子VII收入排名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中国市场主要厂商凝血因子VII销量（2020-2025）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中国市场主要厂商凝血因子VII销量（2020-2025）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中国市场主要厂商凝血因子VII销售收入（2020-2025）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2024年中国主要生产商凝血因子VII收入排名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中国市场主要厂商凝血因子VII销售价格（2020-2025）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全球主要厂商凝血因子VII总部及产地分布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全球主要厂商成立时间及凝血因子VII商业化日期</w:t>
      </w:r>
      <w:r>
        <w:rPr>
          <w:rFonts w:hint="eastAsia"/>
        </w:rPr>
        <w:br/>
      </w:r>
      <w:r>
        <w:rPr>
          <w:rFonts w:hint="eastAsia"/>
        </w:rPr>
        <w:t>　　4.6 全球主要厂商凝血因子VII产品类型及应用</w:t>
      </w:r>
      <w:r>
        <w:rPr>
          <w:rFonts w:hint="eastAsia"/>
        </w:rPr>
        <w:br/>
      </w:r>
      <w:r>
        <w:rPr>
          <w:rFonts w:hint="eastAsia"/>
        </w:rPr>
        <w:t>　　4.7 凝血因子VII行业集中度、竞争程度分析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凝血因子VII行业集中度分析：2024年全球Top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全球凝血因子VII第一梯队、第二梯队和第三梯队生产商（品牌）及市场份额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重点企业（1）基本信息、凝血因子VII生产基地、销售区域、竞争对手及市场地位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凝血因子VII产品规格、参数及市场应用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凝血因子VII销量、收入、价格及毛利率（2020-2025）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重点企业（2）基本信息、凝血因子VII生产基地、销售区域、竞争对手及市场地位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凝血因子VII产品规格、参数及市场应用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凝血因子VII销量、收入、价格及毛利率（2020-2025）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重点企业（3）基本信息、凝血因子VII生产基地、销售区域、竞争对手及市场地位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凝血因子VII产品规格、参数及市场应用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凝血因子VII销量、收入、价格及毛利率（2020-2025）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重点企业（4）基本信息、凝血因子VII生产基地、销售区域、竞争对手及市场地位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凝血因子VII产品规格、参数及市场应用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凝血因子VII销量、收入、价格及毛利率（2020-2025）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不同产品类型凝血因子VII分析</w:t>
      </w:r>
      <w:r>
        <w:rPr>
          <w:rFonts w:hint="eastAsia"/>
        </w:rPr>
        <w:br/>
      </w:r>
      <w:r>
        <w:rPr>
          <w:rFonts w:hint="eastAsia"/>
        </w:rPr>
        <w:t>　　6.1 全球不同产品类型凝血因子VII销量（2020-2031）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全球不同产品类型凝血因子VII销量及市场份额（2020-2025）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全球不同产品类型凝血因子VII销量预测（2026-2031）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全球不同产品类型凝血因子VII收入（2020-2031）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全球不同产品类型凝血因子VII收入及市场份额（2020-2025）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全球不同产品类型凝血因子VII收入预测（2026-2031）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全球不同产品类型凝血因子VII价格走势（2020-2031）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不同应用凝血因子VII分析</w:t>
      </w:r>
      <w:r>
        <w:rPr>
          <w:rFonts w:hint="eastAsia"/>
        </w:rPr>
        <w:br/>
      </w:r>
      <w:r>
        <w:rPr>
          <w:rFonts w:hint="eastAsia"/>
        </w:rPr>
        <w:t>　　7.1 全球不同应用凝血因子VII销量（2020-2031）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全球不同应用凝血因子VII销量及市场份额（2020-2025）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全球不同应用凝血因子VII销量预测（2026-2031）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全球不同应用凝血因子VII收入（2020-2031）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全球不同应用凝血因子VII收入及市场份额（2020-2025）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全球不同应用凝血因子VII收入预测（2026-2031）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全球不同应用凝血因子VII价格走势（2020-2031）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凝血因子VII产业链分析</w:t>
      </w:r>
      <w:r>
        <w:rPr>
          <w:rFonts w:hint="eastAsia"/>
        </w:rPr>
        <w:br/>
      </w:r>
      <w:r>
        <w:rPr>
          <w:rFonts w:hint="eastAsia"/>
        </w:rPr>
        <w:t>　　8.2 凝血因子VII工艺制造技术分析</w:t>
      </w:r>
      <w:r>
        <w:rPr>
          <w:rFonts w:hint="eastAsia"/>
        </w:rPr>
        <w:br/>
      </w:r>
      <w:r>
        <w:rPr>
          <w:rFonts w:hint="eastAsia"/>
        </w:rPr>
        <w:t>　　8.3 凝血因子VII产业上游供应分析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凝血因子VII下游客户分析</w:t>
      </w:r>
      <w:r>
        <w:rPr>
          <w:rFonts w:hint="eastAsia"/>
        </w:rPr>
        <w:br/>
      </w:r>
      <w:r>
        <w:rPr>
          <w:rFonts w:hint="eastAsia"/>
        </w:rPr>
        <w:t>　　8.5 凝血因子VII销售渠道分析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凝血因子VII行业发展机遇及主要驱动因素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凝血因子VII行业发展面临的风险</w:t>
      </w:r>
      <w:r>
        <w:rPr>
          <w:rFonts w:hint="eastAsia"/>
        </w:rPr>
        <w:br/>
      </w:r>
      <w:r>
        <w:rPr>
          <w:rFonts w:hint="eastAsia"/>
        </w:rPr>
        <w:t>　　9.3 凝血因子VII行业政策分析</w:t>
      </w:r>
      <w:r>
        <w:rPr>
          <w:rFonts w:hint="eastAsia"/>
        </w:rPr>
        <w:br/>
      </w:r>
      <w:r>
        <w:rPr>
          <w:rFonts w:hint="eastAsia"/>
        </w:rPr>
        <w:t>　　9.4 凝血因子VII中国企业SWOT分析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全球不同产品类型凝血因子VII销售额增长（CAGR）趋势2020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凝血因子VII行业目前发展现状</w:t>
      </w:r>
      <w:r>
        <w:rPr>
          <w:rFonts w:hint="eastAsia"/>
        </w:rPr>
        <w:br/>
      </w:r>
      <w:r>
        <w:rPr>
          <w:rFonts w:hint="eastAsia"/>
        </w:rPr>
        <w:t>　　表 4： 凝血因子VII发展趋势</w:t>
      </w:r>
      <w:r>
        <w:rPr>
          <w:rFonts w:hint="eastAsia"/>
        </w:rPr>
        <w:br/>
      </w:r>
      <w:r>
        <w:rPr>
          <w:rFonts w:hint="eastAsia"/>
        </w:rPr>
        <w:t>　　表 5： 全球主要地区凝血因子VII产量增速（CAGR）：（2020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全球主要地区凝血因子VII产量（2020-2025）&amp;（千支）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全球主要地区凝血因子VII产量（2026-2031）&amp;（千支）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全球主要地区凝血因子VII产量市场份额（2020-2025）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全球主要地区凝血因子VII产量（2026-2031）&amp;（千支）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全球主要地区凝血因子VII销售收入增速：（2020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全球主要地区凝血因子VII销售收入（2020-2025）&amp;（百万美元）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全球主要地区凝血因子VII销售收入市场份额（2020-2025）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全球主要地区凝血因子VII收入（2026-2031）&amp;（百万美元）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全球主要地区凝血因子VII收入市场份额（2026-2031）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全球主要地区凝血因子VII销量（千支）：2020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全球主要地区凝血因子VII销量（2020-2025）&amp;（千支）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全球主要地区凝血因子VII销量市场份额（2020-2025）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全球主要地区凝血因子VII销量（2026-2031）&amp;（千支）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全球主要地区凝血因子VII销量份额（2026-2031）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全球市场主要厂商凝血因子VII产能（2024-2025）&amp;（千支）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全球市场主要厂商凝血因子VII销量（2020-2025）&amp;（千支）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全球市场主要厂商凝血因子VII销量市场份额（2020-2025）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全球市场主要厂商凝血因子VII销售收入（2020-2025）&amp;（百万美元）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全球市场主要厂商凝血因子VII销售收入市场份额（2020-2025）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全球市场主要厂商凝血因子VII销售价格（2020-2025）&amp;（美元/支）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2024年全球主要生产商凝血因子VII收入排名（百万美元）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中国市场主要厂商凝血因子VII销量（2020-2025）&amp;（千支）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中国市场主要厂商凝血因子VII销量市场份额（2020-2025）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中国市场主要厂商凝血因子VII销售收入（2020-2025）&amp;（百万美元）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中国市场主要厂商凝血因子VII销售收入市场份额（2020-2025）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2024年中国主要生产商凝血因子VII收入排名（百万美元）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中国市场主要厂商凝血因子VII销售价格（2020-2025）&amp;（美元/支）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全球主要厂商凝血因子VII总部及产地分布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全球主要厂商成立时间及凝血因子VII商业化日期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全球主要厂商凝血因子VII产品类型及应用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2024年全球凝血因子VII主要厂商市场地位（第一梯队、第二梯队和第三梯队）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全球凝血因子VII市场投资、并购等现状分析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凝血因子VII生产基地、销售区域、竞争对手及市场地位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凝血因子VII产品规格、参数及市场应用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凝血因子VII销量（千支）、收入（百万美元）、价格（美元/支）及毛利率（2020-2025）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凝血因子VII生产基地、销售区域、竞争对手及市场地位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凝血因子VII产品规格、参数及市场应用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凝血因子VII销量（千支）、收入（百万美元）、价格（美元/支）及毛利率（2020-2025）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凝血因子VII生产基地、销售区域、竞争对手及市场地位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凝血因子VII产品规格、参数及市场应用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凝血因子VII销量（千支）、收入（百万美元）、价格（美元/支）及毛利率（2020-2025）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凝血因子VII生产基地、销售区域、竞争对手及市场地位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凝血因子VII产品规格、参数及市场应用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凝血因子VII销量（千支）、收入（百万美元）、价格（美元/支）及毛利率（2020-2025）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全球不同产品类型凝血因子VII销量（2020-2025年）&amp;（千支）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全球不同产品类型凝血因子VII销量市场份额（2020-2025）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全球不同产品类型凝血因子VII销量预测（2026-2031）&amp;（千支）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全球市场不同产品类型凝血因子VII销量市场份额预测（2026-2031）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全球不同产品类型凝血因子VII收入（2020-2025年）&amp;（百万美元）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全球不同产品类型凝血因子VII收入市场份额（2020-2025）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全球不同产品类型凝血因子VII收入预测（2026-2031）&amp;（百万美元）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全球不同产品类型凝血因子VII收入市场份额预测（2026-2031）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全球不同应用凝血因子VII销量（2020-2025年）&amp;（千支）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全球不同应用凝血因子VII销量市场份额（2020-2025）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全球不同应用凝血因子VII销量预测（2026-2031）&amp;（千支）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全球市场不同应用凝血因子VII销量市场份额预测（2026-2031）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全球不同应用凝血因子VII收入（2020-2025年）&amp;（百万美元）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全球不同应用凝血因子VII收入市场份额（2020-2025）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全球不同应用凝血因子VII收入预测（2026-2031）&amp;（百万美元）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全球不同应用凝血因子VII收入市场份额预测（2026-2031）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凝血因子VII上游原料供应商及联系方式列表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凝血因子VII典型客户列表</w:t>
      </w:r>
      <w:r>
        <w:rPr>
          <w:rFonts w:hint="eastAsia"/>
        </w:rPr>
        <w:br/>
      </w:r>
      <w:r>
        <w:rPr>
          <w:rFonts w:hint="eastAsia"/>
        </w:rPr>
        <w:t>　　表 76： 凝血因子VII主要销售模式及销售渠道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凝血因子VII行业发展机遇及主要驱动因素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凝血因子VII行业发展面临的风险</w:t>
      </w:r>
      <w:r>
        <w:rPr>
          <w:rFonts w:hint="eastAsia"/>
        </w:rPr>
        <w:br/>
      </w:r>
      <w:r>
        <w:rPr>
          <w:rFonts w:hint="eastAsia"/>
        </w:rPr>
        <w:t>　　表 79： 凝血因子VII行业政策分析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凝血因子VII产品图片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全球不同产品类型凝血因子VII销售额2020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全球不同产品类型凝血因子VII市场份额2024 &amp; 2031</w:t>
      </w:r>
      <w:r>
        <w:rPr>
          <w:rFonts w:hint="eastAsia"/>
        </w:rPr>
        <w:br/>
      </w:r>
      <w:r>
        <w:rPr>
          <w:rFonts w:hint="eastAsia"/>
        </w:rPr>
        <w:t>　　图 4： 预填充注射器型产品图片</w:t>
      </w:r>
      <w:r>
        <w:rPr>
          <w:rFonts w:hint="eastAsia"/>
        </w:rPr>
        <w:br/>
      </w:r>
      <w:r>
        <w:rPr>
          <w:rFonts w:hint="eastAsia"/>
        </w:rPr>
        <w:t>　　图 5： 西林瓶型产品图片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全球不同应用凝血因子VII市场份额2024 &amp; 2031</w:t>
      </w:r>
      <w:r>
        <w:rPr>
          <w:rFonts w:hint="eastAsia"/>
        </w:rPr>
        <w:br/>
      </w:r>
      <w:r>
        <w:rPr>
          <w:rFonts w:hint="eastAsia"/>
        </w:rPr>
        <w:t>　　图 8： 先天性血友病</w:t>
      </w:r>
      <w:r>
        <w:rPr>
          <w:rFonts w:hint="eastAsia"/>
        </w:rPr>
        <w:br/>
      </w:r>
      <w:r>
        <w:rPr>
          <w:rFonts w:hint="eastAsia"/>
        </w:rPr>
        <w:t>　　图 9： 后天性血友病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全球凝血因子VII产能、产量、产能利用率及发展趋势（2020-2031）&amp;（千支）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全球凝血因子VII产量、需求量及发展趋势（2020-2031）&amp;（千支）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全球主要地区凝血因子VII产量（2020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全球主要地区凝血因子VII产量市场份额（2020-2031）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中国凝血因子VII产能、产量、产能利用率及发展趋势（2020-2031）&amp;（千支）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中国凝血因子VII产量、市场需求量及发展趋势（2020-2031）&amp;（千支）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全球凝血因子VII市场销售额及增长率：（2020-2031）&amp;（百万美元）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全球市场凝血因子VII市场规模：2020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全球市场凝血因子VII销量及增长率（2020-2031）&amp;（千支）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全球市场凝血因子VII价格趋势（2020-2031）&amp;（美元/支）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21： 全球主要地区凝血因子VII销售收入（2020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全球主要地区凝血因子VII销售收入市场份额（2020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北美市场凝血因子VII销量及增长率（2020-2031）&amp;（千支）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北美市场凝血因子VII收入及增长率（2020-2031）&amp;（百万美元）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欧洲市场凝血因子VII销量及增长率（2020-2031）&amp;（千支）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欧洲市场凝血因子VII收入及增长率（2020-2031）&amp;（百万美元）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中国市场凝血因子VII销量及增长率（2020-2031）&amp;（千支）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中国市场凝血因子VII收入及增长率（2020-2031）&amp;（百万美元）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日本市场凝血因子VII销量及增长率（2020-2031）&amp;（千支）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日本市场凝血因子VII收入及增长率（2020-2031）&amp;（百万美元）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东南亚市场凝血因子VII销量及增长率（2020-2031）&amp;（千支）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东南亚市场凝血因子VII收入及增长率（2020-2031）&amp;（百万美元）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印度市场凝血因子VII销量及增长率（2020-2031）&amp;（千支）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印度市场凝血因子VII收入及增长率（2020-2031）&amp;（百万美元）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2024年全球市场主要厂商凝血因子VII销量市场份额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2024年全球市场主要厂商凝血因子VII收入市场份额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2024年中国市场主要厂商凝血因子VII销量市场份额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2024年中国市场主要厂商凝血因子VII收入市场份额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2024年全球前五大生产商凝血因子VII市场份额</w:t>
      </w:r>
      <w:r>
        <w:rPr>
          <w:rFonts w:hint="eastAsia"/>
        </w:rPr>
        <w:br/>
      </w:r>
      <w:r>
        <w:rPr>
          <w:rFonts w:hint="eastAsia"/>
        </w:rPr>
        <w:t>　　图 40： 2024年全球凝血因子VII第一梯队、第二梯队和第三梯队厂商及市场份额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全球不同产品类型凝血因子VII价格走势（2020-2031）&amp;（美元/支）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全球不同应用凝血因子VII价格走势（2020-2031）&amp;（美元/支）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43： 凝血因子VII产业链</w:t>
      </w:r>
      <w:r>
        <w:rPr>
          <w:rFonts w:hint="eastAsia"/>
        </w:rPr>
        <w:br/>
      </w:r>
      <w:r>
        <w:rPr>
          <w:rFonts w:hint="eastAsia"/>
        </w:rPr>
        <w:t>　　图 44： 凝血因子VII中国企业SWOT分析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60ae6ba9f4536" w:history="1">
        <w:r>
          <w:rPr>
            <w:rStyle w:val="Hyperlink"/>
          </w:rPr>
          <w:t>2025-2031年全球与中国凝血因子VII市场现状分析及发展前景报告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60ae6ba9f4536" w:history="1">
        <w:r>
          <w:rPr>
            <w:rStyle w:val="Hyperlink"/>
          </w:rPr>
          <w:t>https://www.20087.com/8/52/NingXueYinZiVIIDeFaZhanQianJing.html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327142dd24814" w:history="1">
      <w:r>
        <w:rPr>
          <w:rStyle w:val="Hyperlink"/>
        </w:rPr>
        <w:t>2025-2031年全球与中国凝血因子VII市场现状分析及发展前景报告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ingXueYinZiVIIDeFaZhanQianJing.html" TargetMode="External" Id="Rd9660ae6ba9f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ingXueYinZiVIIDeFaZhanQianJing.html" TargetMode="External" Id="R92f327142dd2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2024-12-27T08:37:44Z</dcterms:created>
  <dcterms:modified xsi:type="dcterms:W3CDTF">2024-12-27T09:37:44Z</dcterms:modified>
  <dc:subject>2025-2031年全球与中国凝血因子VII市场现状分析及发展前景报告</dc:subject>
  <dc:title>2025-2031年全球与中国凝血因子VII市场现状分析及发展前景报告</dc:title>
  <cp:keywords>2025-2031年全球与中国凝血因子VII市场现状分析及发展前景报告</cp:keywords>
  <dc:description>2025-2031年全球与中国凝血因子VII市场现状分析及发展前景报告</dc:description>
</cp:coreProperties>
</file>