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886b36c1c4d20" w:history="1">
              <w:r>
                <w:rPr>
                  <w:rStyle w:val="Hyperlink"/>
                </w:rPr>
                <w:t>中国抗过敏药行业深度调研及发展前景分析报告（2025年版）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886b36c1c4d20" w:history="1">
              <w:r>
                <w:rPr>
                  <w:rStyle w:val="Hyperlink"/>
                </w:rPr>
                <w:t>中国抗过敏药行业深度调研及发展前景分析报告（2025年版）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886b36c1c4d20" w:history="1">
                <w:r>
                  <w:rPr>
                    <w:rStyle w:val="Hyperlink"/>
                  </w:rPr>
                  <w:t>https://www.20087.com/8/12/KangGuoMinYaoHangYeFenXiBaoGao.html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药市场近年来随着过敏性疾病发病率的升高而迅速扩张。从抗组胺药到皮质类固醇，抗过敏药物种类繁多，针对不同的过敏症状和严重程度。然而，过敏药物的副作用、长期使用的安全性以及对特定过敏原的有效性，是行业需要克服的难点。</w:t>
      </w:r>
      <w:r>
        <w:rPr>
          <w:rFonts w:hint="eastAsia"/>
        </w:rPr>
        <w:br/>
      </w:r>
      <w:r>
        <w:rPr>
          <w:rFonts w:hint="eastAsia"/>
        </w:rPr>
        <w:t>　　未来，抗过敏药行业将更加注重精准医疗和个性化治疗。一方面，通过基因组学和生物标志物的研究，实现过敏药物的精准给药，减少不必要的副作用。另一方面，行业将探索新型抗过敏机制，如免疫调节剂和生物制剂，以根治过敏原导致的免疫反应，而非仅仅缓解症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886b36c1c4d20" w:history="1">
        <w:r>
          <w:rPr>
            <w:rStyle w:val="Hyperlink"/>
          </w:rPr>
          <w:t>中国抗过敏药行业深度调研及发展前景分析报告（2025年版）</w:t>
        </w:r>
      </w:hyperlink>
      <w:r>
        <w:rPr>
          <w:rFonts w:hint="eastAsia"/>
        </w:rPr>
        <w:t>》全面剖析了抗过敏药产业链及市场规模、需求，深入分析了当前市场价格、行业现状，并展望了抗过敏药市场前景与发展趋势。报告聚焦于抗过敏药重点企业，详细探讨了行业竞争格局、市场集中度及品牌建设，同时对抗过敏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中国抗过敏药行业发展环境</w:t>
      </w:r>
      <w:r>
        <w:rPr>
          <w:rFonts w:hint="eastAsia"/>
        </w:rPr>
        <w:br/>
      </w:r>
      <w:r>
        <w:rPr>
          <w:rFonts w:hint="eastAsia"/>
        </w:rPr>
        <w:t>　　第一节 抗过敏药行业及属性分析</w:t>
      </w:r>
      <w:r>
        <w:rPr>
          <w:rFonts w:hint="eastAsia"/>
        </w:rPr>
        <w:br/>
      </w:r>
      <w:r>
        <w:rPr>
          <w:rFonts w:hint="eastAsia"/>
        </w:rPr>
        <w:t>　　　　一、抗过敏药行业定义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四、抗过敏药行业周期属性</w:t>
      </w:r>
      <w:r>
        <w:rPr>
          <w:rFonts w:hint="eastAsia"/>
        </w:rPr>
        <w:br/>
      </w:r>
      <w:r>
        <w:rPr>
          <w:rFonts w:hint="eastAsia"/>
        </w:rPr>
        <w:t>　　第二节 抗过敏药行业经济发展环境</w:t>
      </w:r>
      <w:r>
        <w:rPr>
          <w:rFonts w:hint="eastAsia"/>
        </w:rPr>
        <w:br/>
      </w:r>
      <w:r>
        <w:rPr>
          <w:rFonts w:hint="eastAsia"/>
        </w:rPr>
        <w:t>　　第三节 抗过敏药行业政策发展环境</w:t>
      </w:r>
      <w:r>
        <w:rPr>
          <w:rFonts w:hint="eastAsia"/>
        </w:rPr>
        <w:br/>
      </w:r>
      <w:r>
        <w:rPr>
          <w:rFonts w:hint="eastAsia"/>
        </w:rPr>
        <w:t>　　第四节 抗过敏药行业社会发展环境</w:t>
      </w:r>
      <w:r>
        <w:rPr>
          <w:rFonts w:hint="eastAsia"/>
        </w:rPr>
        <w:br/>
      </w:r>
      <w:r>
        <w:rPr>
          <w:rFonts w:hint="eastAsia"/>
        </w:rPr>
        <w:t>　　第五节 抗过敏药投融资发展环境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2024-2025年抗过敏药行业技术发展现状及趋势分析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抗过敏药行业技术发展现状分析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国内外抗过敏药行业技术差异与原因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抗过敏药行业技术发展方向、趋势预测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提升抗过敏药行业技术能力策略建议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中国抗过敏药行业供给与需求情况分析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2019-2024年中国抗过敏药行业总体规模</w:t>
      </w:r>
      <w:r>
        <w:rPr>
          <w:rFonts w:hint="eastAsia"/>
        </w:rPr>
        <w:br/>
      </w:r>
      <w:r>
        <w:rPr>
          <w:rFonts w:hint="eastAsia"/>
        </w:rPr>
        <w:t>　　第二节 中国抗过敏药行业盈利情况分析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中国抗过敏药行业产量情况分析与预测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一、2019-2024年抗过敏药行业产量统计分析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二、2024年抗过敏药行业产量特点分析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三、2025-2031年中国抗过敏药行业产量预测分析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中国抗过敏药行业需求概况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一、2019-2024年中国抗过敏药行业需求情况分析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二、2024年中国抗过敏药行业市场需求特点分析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三、2025-2031年中国抗过敏药市场需求预测分析</w:t>
      </w:r>
      <w:r>
        <w:rPr>
          <w:rFonts w:hint="eastAsia"/>
        </w:rPr>
        <w:br/>
      </w:r>
      <w:r>
        <w:rPr>
          <w:rFonts w:hint="eastAsia"/>
        </w:rPr>
        <w:t>　　第五节 抗过敏药产业供需平衡状况分析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2019-2024年中国抗过敏药行业重点地区调研分析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一、中国抗过敏药行业重点区域市场结构调研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二、**地区抗过敏药市场调研分析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三、**地区抗过敏药市场调研分析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四、**地区抗过敏药市场调研分析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五、**地区抗过敏药市场调研分析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六、**地区抗过敏药市场调研分析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中国抗过敏药行业进出口情况分析预测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2019-2024年中国抗过敏药行业进出口情况分析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一、2019-2024年中国抗过敏药行业进口分析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二、2019-2024年中国抗过敏药行业出口分析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2025-2031年中国抗过敏药行业进出口情况预测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一、2025-2031年中国抗过敏药行业进口预测分析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二、2025-2031年中国抗过敏药行业出口预测分析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影响抗过敏药行业进出口变化的主要原因分析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抗过敏药行业上、下游市场分析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抗过敏药行业上游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抗过敏药行业下游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抗过敏药行业重点企业发展调研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二、抗过敏药企业经营情况分析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三、抗过敏药企业发展规划及前景展望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二、抗过敏药企业经营情况分析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三、抗过敏药企业发展规划及前景展望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二、抗过敏药企业经营情况分析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三、抗过敏药企业发展规划及前景展望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二、抗过敏药企业经营情况分析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三、抗过敏药企业发展规划及前景展望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二、抗过敏药企业经营情况分析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三、抗过敏药企业发展规划及前景展望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抗过敏药行业企业经营策略研究分析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抗过敏药企业多样化经营策略分析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一、抗过敏药企业多样化经营情况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二、现行抗过敏药行业多样化经营的方向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大型抗过敏药企业集团未来发展策略分析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对中小抗过敏药企业生产经营的建议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抗过敏药行业发展前景与市场趋势分析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我国抗过敏药行业前景与机遇分析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一、我国抗过敏药行业发展前景</w:t>
      </w:r>
      <w:r>
        <w:rPr>
          <w:rFonts w:hint="eastAsia"/>
        </w:rPr>
        <w:br/>
      </w:r>
      <w:r>
        <w:rPr>
          <w:rFonts w:hint="eastAsia"/>
        </w:rPr>
        <w:t>　　　　二、我国抗过敏药发展机遇分析</w:t>
      </w:r>
      <w:r>
        <w:rPr>
          <w:rFonts w:hint="eastAsia"/>
        </w:rPr>
        <w:br/>
      </w:r>
      <w:r>
        <w:rPr>
          <w:rFonts w:hint="eastAsia"/>
        </w:rPr>
        <w:t>　　　　三、2025年抗过敏药的发展机遇分析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四、新冠疫情对抗过敏药行业的影响分析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2025-2031年中国抗过敏药市场趋势分析</w:t>
      </w:r>
      <w:r>
        <w:rPr>
          <w:rFonts w:hint="eastAsia"/>
        </w:rPr>
        <w:br/>
      </w:r>
      <w:r>
        <w:rPr>
          <w:rFonts w:hint="eastAsia"/>
        </w:rPr>
        <w:t>　　　　一、抗过敏药市场趋势总结</w:t>
      </w:r>
      <w:r>
        <w:rPr>
          <w:rFonts w:hint="eastAsia"/>
        </w:rPr>
        <w:br/>
      </w:r>
      <w:r>
        <w:rPr>
          <w:rFonts w:hint="eastAsia"/>
        </w:rPr>
        <w:t>　　　　二、抗过敏药发展趋势分析</w:t>
      </w:r>
      <w:r>
        <w:rPr>
          <w:rFonts w:hint="eastAsia"/>
        </w:rPr>
        <w:br/>
      </w:r>
      <w:r>
        <w:rPr>
          <w:rFonts w:hint="eastAsia"/>
        </w:rPr>
        <w:t>　　　　三、抗过敏药市场发展空间</w:t>
      </w:r>
      <w:r>
        <w:rPr>
          <w:rFonts w:hint="eastAsia"/>
        </w:rPr>
        <w:br/>
      </w:r>
      <w:r>
        <w:rPr>
          <w:rFonts w:hint="eastAsia"/>
        </w:rPr>
        <w:t>　　　　四、抗过敏药产业政策趋向</w:t>
      </w:r>
      <w:r>
        <w:rPr>
          <w:rFonts w:hint="eastAsia"/>
        </w:rPr>
        <w:br/>
      </w:r>
      <w:r>
        <w:rPr>
          <w:rFonts w:hint="eastAsia"/>
        </w:rPr>
        <w:t>　　　　五、抗过敏药技术革新趋势</w:t>
      </w:r>
      <w:r>
        <w:rPr>
          <w:rFonts w:hint="eastAsia"/>
        </w:rPr>
        <w:br/>
      </w:r>
      <w:r>
        <w:rPr>
          <w:rFonts w:hint="eastAsia"/>
        </w:rPr>
        <w:t>　　　　六、抗过敏药价格走势分析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七、国际环境对抗过敏药行业的影响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抗过敏药行业投资效益及风险分析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抗过敏药行业投资效益分析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一、2025年抗过敏药行业投资状况分析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二、2025年抗过敏药行业投资效益分析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三、2025年抗过敏药行业投资趋势预测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四、2025年抗过敏药行业投资方向</w:t>
      </w:r>
      <w:r>
        <w:rPr>
          <w:rFonts w:hint="eastAsia"/>
        </w:rPr>
        <w:br/>
      </w:r>
      <w:r>
        <w:rPr>
          <w:rFonts w:hint="eastAsia"/>
        </w:rPr>
        <w:t>　　　　五、2025年抗过敏药行业投资建议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2025-2031年抗过敏药行业投资风险及控制策略分析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一、抗过敏药市场风险及控制策略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二、抗过敏药行业政策风险及控制策略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三、抗过敏药经营风险及控制策略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四、抗过敏药同业竞争风险及控制策略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五、抗过敏药行业其他风险及控制策略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抗过敏药市场预测及项目投资建议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中国抗过敏药行业生产、营销企业投资运作模式分析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抗过敏药行业外销与内销优势分析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2025-2031年中国抗过敏药行业市场规模及增长趋势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2025-2031年中国抗过敏药行业投资规模预测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2025-2031年抗过敏药行业市场盈利预测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中⋅智⋅林⋅－抗过敏药行业项目投资建议</w:t>
      </w:r>
      <w:r>
        <w:rPr>
          <w:rFonts w:hint="eastAsia"/>
        </w:rPr>
        <w:br/>
      </w:r>
      <w:r>
        <w:rPr>
          <w:rFonts w:hint="eastAsia"/>
        </w:rPr>
        <w:t>　　　　一、抗过敏药技术应用注意事项</w:t>
      </w:r>
      <w:r>
        <w:rPr>
          <w:rFonts w:hint="eastAsia"/>
        </w:rPr>
        <w:br/>
      </w:r>
      <w:r>
        <w:rPr>
          <w:rFonts w:hint="eastAsia"/>
        </w:rPr>
        <w:t>　　　　二、抗过敏药项目投资注意事项</w:t>
      </w:r>
      <w:r>
        <w:rPr>
          <w:rFonts w:hint="eastAsia"/>
        </w:rPr>
        <w:br/>
      </w:r>
      <w:r>
        <w:rPr>
          <w:rFonts w:hint="eastAsia"/>
        </w:rPr>
        <w:t>　　　　三、抗过敏药生产开发注意事项</w:t>
      </w:r>
      <w:r>
        <w:rPr>
          <w:rFonts w:hint="eastAsia"/>
        </w:rPr>
        <w:br/>
      </w:r>
      <w:r>
        <w:rPr>
          <w:rFonts w:hint="eastAsia"/>
        </w:rPr>
        <w:t>　　　　四、抗过敏药销售注意事项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抗过敏药行业历程</w:t>
      </w:r>
      <w:r>
        <w:rPr>
          <w:rFonts w:hint="eastAsia"/>
        </w:rPr>
        <w:br/>
      </w:r>
      <w:r>
        <w:rPr>
          <w:rFonts w:hint="eastAsia"/>
        </w:rPr>
        <w:t>　　图表 抗过敏药行业生命周期</w:t>
      </w:r>
      <w:r>
        <w:rPr>
          <w:rFonts w:hint="eastAsia"/>
        </w:rPr>
        <w:br/>
      </w:r>
      <w:r>
        <w:rPr>
          <w:rFonts w:hint="eastAsia"/>
        </w:rPr>
        <w:t>　　图表 抗过敏药行业产业链分析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2019-2024年抗过敏药行业市场容量分析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2019-2024年中国抗过敏药市场需求量及增速统计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2025年中国抗过敏药行业需求领域分布格局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2019-2024年中国抗过敏药进口金额分析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2019-2024年中国抗过敏药出口数量分析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2019-2024年中国抗过敏药出口金额分析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2025年中国抗过敏药进口国家及地区分析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2025年中国抗过敏药出口国家及地区分析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抗过敏药重点企业（一）基本信息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抗过敏药重点企业（一）经营情况分析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抗过敏药重点企业（一）主要经济指标情况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抗过敏药重点企业（二）经营情况分析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抗过敏药重点企业（二）主要经济指标情况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抗过敏药重点企业（三）经营情况分析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抗过敏药重点企业（三）主要经济指标情况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2025-2031年中国抗过敏药市场容量预测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2025-2031年中国抗过敏药发展趋势预测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886b36c1c4d20" w:history="1">
        <w:r>
          <w:rPr>
            <w:rStyle w:val="Hyperlink"/>
          </w:rPr>
          <w:t>中国抗过敏药行业深度调研及发展前景分析报告（2025年版）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886b36c1c4d20" w:history="1">
        <w:r>
          <w:rPr>
            <w:rStyle w:val="Hyperlink"/>
          </w:rPr>
          <w:t>https://www.20087.com/8/12/KangGuoMinYaoHangYeFenXiBaoGao.html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过敏常用药、抗过敏药最多可以连续吃几天、过敏了怎么办最快方法、抗过敏药物可以长期服用吗、荨麻疹去药店买什么药、抗过敏药吃多了有什么副作用、吃过敏药对身体有伤害吗、抗过敏药一般吃几天、扑尔敏和氯雷他定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3eea46e054c9e" w:history="1">
      <w:r>
        <w:rPr>
          <w:rStyle w:val="Hyperlink"/>
        </w:rPr>
        <w:t>中国抗过敏药行业深度调研及发展前景分析报告（2025年版）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KangGuoMinYaoHangYeFenXiBaoGao.html" TargetMode="External" Id="R15b886b36c1c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KangGuoMinYaoHangYeFenXiBaoGao.html" TargetMode="External" Id="R3373eea46e05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2024-11-01T08:00:00Z</dcterms:created>
  <dcterms:modified xsi:type="dcterms:W3CDTF">2024-11-01T09:00:00Z</dcterms:modified>
  <dc:subject>中国抗过敏药行业深度调研及发展前景分析报告（2025年版）</dc:subject>
  <dc:title>中国抗过敏药行业深度调研及发展前景分析报告（2025年版）</dc:title>
  <cp:keywords>中国抗过敏药行业深度调研及发展前景分析报告（2025年版）</cp:keywords>
  <dc:description>中国抗过敏药行业深度调研及发展前景分析报告（2025年版）</dc:description>
</cp:coreProperties>
</file>