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53082f2eb4e72" w:history="1">
              <w:r>
                <w:rPr>
                  <w:rStyle w:val="Hyperlink"/>
                </w:rPr>
                <w:t>2025-2031年中国活性维生素D行业调研与市场前景预测报告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53082f2eb4e72" w:history="1">
              <w:r>
                <w:rPr>
                  <w:rStyle w:val="Hyperlink"/>
                </w:rPr>
                <w:t>2025-2031年中国活性维生素D行业调研与市场前景预测报告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53082f2eb4e72" w:history="1">
                <w:r>
                  <w:rPr>
                    <w:rStyle w:val="Hyperlink"/>
                  </w:rPr>
                  <w:t>https://www.20087.com/8/92/HuoXingWeiShengSuDShiChangQianJingYuCe.html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维生素D是具有生物活性的维生素D代谢物，主要包括1α,25-二羟基维生素D?（骨化三醇）及其类似物，广泛用于治疗骨质疏松症、慢性肾病继发性甲状旁腺功能亢进、自身免疫性疾病及某些癌症辅助治疗。目前，活性维生素D通过化学合成或生物转化方法制备，并已在临床上获得广泛应用。随着人口老龄化加剧与慢性病管理需求上升，活性维生素D制剂在处方药市场中保持稳定增长。同时，行业内正加强对制剂稳定性、给药方式与副作用控制的技术改进，以提升临床疗效与患者依从性。</w:t>
      </w:r>
      <w:r>
        <w:rPr>
          <w:rFonts w:hint="eastAsia"/>
        </w:rPr>
        <w:br/>
      </w:r>
      <w:r>
        <w:rPr>
          <w:rFonts w:hint="eastAsia"/>
        </w:rPr>
        <w:t>　　未来，活性维生素D将围绕靶向递送、精准医疗与功能拓展方向深化研发。一方面，通过脂质体包封、微球缓释与口服控释技术的应用，活性维生素D的体内半衰期与组织靶向性将大大提升，减少全身副作用并增强局部治疗效果；另一方面，结合基因组学与个体化用药理念，企业将开发针对不同人群基因型的个性化剂量方案，提高治疗安全性和有效性。此外，随着其在免疫调节、神经保护与抗肿瘤机制方面的研究深入，活性维生素D的应用边界有望进一步拓展至炎症性肠病、多发性硬化症及某些实体瘤的辅助治疗领域。整体来看，活性维生素D将在医学研究进展与精准健康管理理念的双重推动下，持续拓展其在临床治疗体系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53082f2eb4e72" w:history="1">
        <w:r>
          <w:rPr>
            <w:rStyle w:val="Hyperlink"/>
          </w:rPr>
          <w:t>2025-2031年中国活性维生素D行业调研与市场前景预测报告</w:t>
        </w:r>
      </w:hyperlink>
      <w:r>
        <w:rPr>
          <w:rFonts w:hint="eastAsia"/>
        </w:rPr>
        <w:t>》从市场规模、需求变化及价格动态等维度，系统解析了活性维生素D行业的现状与发展趋势。报告深入分析了活性维生素D产业链各环节，科学预测了市场前景与技术发展方向，同时聚焦活性维生素D细分市场特点及重点企业的经营表现，揭示了活性维生素D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活性维生素D行业概述</w:t>
      </w:r>
      <w:r>
        <w:rPr>
          <w:rFonts w:hint="eastAsia"/>
        </w:rPr>
        <w:br/>
      </w:r>
      <w:r>
        <w:rPr>
          <w:rFonts w:hint="eastAsia"/>
        </w:rPr>
        <w:t>　　第一节 活性维生素D定义与分类</w:t>
      </w:r>
      <w:r>
        <w:rPr>
          <w:rFonts w:hint="eastAsia"/>
        </w:rPr>
        <w:br/>
      </w:r>
      <w:r>
        <w:rPr>
          <w:rFonts w:hint="eastAsia"/>
        </w:rPr>
        <w:t>　　第二节 活性维生素D应用领域</w:t>
      </w:r>
      <w:r>
        <w:rPr>
          <w:rFonts w:hint="eastAsia"/>
        </w:rPr>
        <w:br/>
      </w:r>
      <w:r>
        <w:rPr>
          <w:rFonts w:hint="eastAsia"/>
        </w:rPr>
        <w:t>　　第三节 活性维生素D行业经济指标分析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活性维生素D产业链及经营模式分析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三、活性维生素D销售模式及销售渠道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全球活性维生素D市场发展综述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2019-2024年全球活性维生素D市场规模与趋势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主要国家与地区活性维生素D市场分析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2025-2031年全球活性维生素D行业发展趋势与前景预测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中国活性维生素D行业市场分析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2024-2025年活性维生素D产能与投资动态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一、国内活性维生素D产能及利用情况</w:t>
      </w:r>
      <w:r>
        <w:rPr>
          <w:rFonts w:hint="eastAsia"/>
        </w:rPr>
        <w:br/>
      </w:r>
      <w:r>
        <w:rPr>
          <w:rFonts w:hint="eastAsia"/>
        </w:rPr>
        <w:t>　　　　二、活性维生素D产能扩张与投资动态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2025-2031年活性维生素D行业产量统计与趋势预测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一、2019-2024年活性维生素D行业产量数据统计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1、2019-2024年活性维生素D产量及增长趋势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2、2019-2024年活性维生素D细分产品产量及份额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二、影响活性维生素D产量的关键因素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三、2025-2031年活性维生素D产量预测</w:t>
      </w:r>
      <w:r>
        <w:rPr>
          <w:rFonts w:hint="eastAsia"/>
        </w:rPr>
        <w:br/>
      </w:r>
      <w:r>
        <w:rPr>
          <w:rFonts w:hint="eastAsia"/>
        </w:rPr>
        <w:t>　　第三节 2025-2031年活性维生素D市场需求与销售分析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一、2024-2025年活性维生素D行业需求现状</w:t>
      </w:r>
      <w:r>
        <w:rPr>
          <w:rFonts w:hint="eastAsia"/>
        </w:rPr>
        <w:br/>
      </w:r>
      <w:r>
        <w:rPr>
          <w:rFonts w:hint="eastAsia"/>
        </w:rPr>
        <w:t>　　　　二、活性维生素D客户群体与需求特点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三、2019-2024年活性维生素D行业销售规模分析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四、2025-2031年活性维生素D市场增长潜力与规模预测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中国活性维生素D细分市场与下游应用领域分析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活性维生素D细分市场分析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一、2024-2025年活性维生素D主要细分产品市场现状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活性维生素D下游应用与客户群体分析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一、2024-2025年活性维生素D各应用领域市场现状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2024-2025年活性维生素D行业技术发展现状及趋势分析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活性维生素D行业技术发展现状分析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国内外活性维生素D行业技术差异与原因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活性维生素D行业技术发展方向、趋势预测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提升活性维生素D行业技术能力策略建议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活性维生素D价格机制与竞争策略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一、2019-2024年活性维生素D市场价格走势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活性维生素D定价策略与方法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2025-2031年活性维生素D价格竞争态势与趋势预测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中国活性维生素D行业重点区域市场研究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2024-2025年重点区域活性维生素D市场发展概况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三、2025-2031年活性维生素D行业发展潜力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三、2025-2031年活性维生素D行业发展潜力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三、2025-2031年活性维生素D行业发展潜力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三、2025-2031年活性维生素D行业发展潜力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二、2019-2024年活性维生素D市场需求规模情况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三、2025-2031年活性维生素D行业发展潜力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2019-2024年中国活性维生素D行业进出口情况分析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活性维生素D行业进口情况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一、2019-2024年活性维生素D进口规模及增长情况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二、活性维生素D主要进口来源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活性维生素D行业出口情况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一、2019-2024年活性维生素D出口规模及增长情况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二、活性维生素D主要出口目的地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2019-2024年中国活性维生素D行业总体发展与财务状况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2019-2024年中国活性维生素D行业规模情况</w:t>
      </w:r>
      <w:r>
        <w:rPr>
          <w:rFonts w:hint="eastAsia"/>
        </w:rPr>
        <w:br/>
      </w:r>
      <w:r>
        <w:rPr>
          <w:rFonts w:hint="eastAsia"/>
        </w:rPr>
        <w:t>　　　　一、活性维生素D行业企业数量规模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二、活性维生素D行业从业人员规模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三、活性维生素D行业市场敏感性分析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2019-2024年中国活性维生素D行业财务能力分析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一、活性维生素D行业盈利能力</w:t>
      </w:r>
      <w:r>
        <w:rPr>
          <w:rFonts w:hint="eastAsia"/>
        </w:rPr>
        <w:br/>
      </w:r>
      <w:r>
        <w:rPr>
          <w:rFonts w:hint="eastAsia"/>
        </w:rPr>
        <w:t>　　　　二、活性维生素D行业偿债能力</w:t>
      </w:r>
      <w:r>
        <w:rPr>
          <w:rFonts w:hint="eastAsia"/>
        </w:rPr>
        <w:br/>
      </w:r>
      <w:r>
        <w:rPr>
          <w:rFonts w:hint="eastAsia"/>
        </w:rPr>
        <w:t>　　　　三、活性维生素D行业营运能力</w:t>
      </w:r>
      <w:r>
        <w:rPr>
          <w:rFonts w:hint="eastAsia"/>
        </w:rPr>
        <w:br/>
      </w:r>
      <w:r>
        <w:rPr>
          <w:rFonts w:hint="eastAsia"/>
        </w:rPr>
        <w:t>　　　　四、活性维生素D行业发展能力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活性维生素D行业重点企业调研分析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二、企业活性维生素D业务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二、企业活性维生素D业务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二、企业活性维生素D业务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二、企业活性维生素D业务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二、企业活性维生素D业务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二、企业活性维生素D业务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中国活性维生素D行业竞争格局分析</w:t>
      </w:r>
      <w:r>
        <w:rPr>
          <w:rFonts w:hint="eastAsia"/>
        </w:rPr>
        <w:br/>
      </w:r>
      <w:r>
        <w:rPr>
          <w:rFonts w:hint="eastAsia"/>
        </w:rPr>
        <w:t>　　第一节 活性维生素D行业竞争格局总览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2024-2025年活性维生素D行业竞争力分析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2019-2024年活性维生素D行业企业并购活动分析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2024-2025年活性维生素D行业会展与招投标活动分析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一、活性维生素D行业会展活动及其市场影响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2025年中国活性维生素D企业发展企业发展策略与建议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活性维生素D销售模式与渠道策略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活性维生素D品牌与市场推广策略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活性维生素D研发投入与技术创新能力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活性维生素D合作联盟与资源整合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中国活性维生素D行业风险与对策</w:t>
      </w:r>
      <w:r>
        <w:rPr>
          <w:rFonts w:hint="eastAsia"/>
        </w:rPr>
        <w:br/>
      </w:r>
      <w:r>
        <w:rPr>
          <w:rFonts w:hint="eastAsia"/>
        </w:rPr>
        <w:t>　　第一节 活性维生素D行业SWOT分析</w:t>
      </w:r>
      <w:r>
        <w:rPr>
          <w:rFonts w:hint="eastAsia"/>
        </w:rPr>
        <w:br/>
      </w:r>
      <w:r>
        <w:rPr>
          <w:rFonts w:hint="eastAsia"/>
        </w:rPr>
        <w:t>　　　　一、活性维生素D行业优势</w:t>
      </w:r>
      <w:r>
        <w:rPr>
          <w:rFonts w:hint="eastAsia"/>
        </w:rPr>
        <w:br/>
      </w:r>
      <w:r>
        <w:rPr>
          <w:rFonts w:hint="eastAsia"/>
        </w:rPr>
        <w:t>　　　　二、活性维生素D行业劣势</w:t>
      </w:r>
      <w:r>
        <w:rPr>
          <w:rFonts w:hint="eastAsia"/>
        </w:rPr>
        <w:br/>
      </w:r>
      <w:r>
        <w:rPr>
          <w:rFonts w:hint="eastAsia"/>
        </w:rPr>
        <w:t>　　　　三、活性维生素D市场机会</w:t>
      </w:r>
      <w:r>
        <w:rPr>
          <w:rFonts w:hint="eastAsia"/>
        </w:rPr>
        <w:br/>
      </w:r>
      <w:r>
        <w:rPr>
          <w:rFonts w:hint="eastAsia"/>
        </w:rPr>
        <w:t>　　　　四、活性维生素D市场威胁</w:t>
      </w:r>
      <w:r>
        <w:rPr>
          <w:rFonts w:hint="eastAsia"/>
        </w:rPr>
        <w:br/>
      </w:r>
      <w:r>
        <w:rPr>
          <w:rFonts w:hint="eastAsia"/>
        </w:rPr>
        <w:t>　　第二节 活性维生素D行业风险及对策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2025-2031年中国活性维生素D行业前景与发展趋势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2024-2025年活性维生素D行业发展环境分析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一、活性维生素D行业主管部门与监管体制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二、活性维生素D行业主要法律法规及政策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三、活性维生素D行业标准与质量监管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2025-2031年活性维生素D行业发展趋势与方向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2025-2031年活性维生素D行业发展潜力与机遇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活性维生素D行业研究结论与建议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中⋅智⋅林：活性维生素D行业发展建议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活性维生素D行业历程</w:t>
      </w:r>
      <w:r>
        <w:rPr>
          <w:rFonts w:hint="eastAsia"/>
        </w:rPr>
        <w:br/>
      </w:r>
      <w:r>
        <w:rPr>
          <w:rFonts w:hint="eastAsia"/>
        </w:rPr>
        <w:t>　　图表 活性维生素D行业生命周期</w:t>
      </w:r>
      <w:r>
        <w:rPr>
          <w:rFonts w:hint="eastAsia"/>
        </w:rPr>
        <w:br/>
      </w:r>
      <w:r>
        <w:rPr>
          <w:rFonts w:hint="eastAsia"/>
        </w:rPr>
        <w:t>　　图表 活性维生素D行业产业链分析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2019-2024年活性维生素D行业市场容量分析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2019-2024年中国活性维生素D市场需求量及增速统计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2024年中国活性维生素D行业需求领域分布格局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2019-2024年中国活性维生素D出口数量分析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2019-2024年中国活性维生素D出口金额分析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2024年中国活性维生素D进口国家及地区分析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2024年中国活性维生素D出口国家及地区分析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2019-2024年中国活性维生素D行业企业平均规模情况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**地区活性维生素D行业市场需求情况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**地区活性维生素D行业市场需求情况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活性维生素D重点企业（一）基本信息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活性维生素D重点企业（一）经营情况分析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活性维生素D重点企业（一）主要经济指标情况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活性维生素D重点企业（二）经营情况分析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活性维生素D重点企业（二）主要经济指标情况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活性维生素D重点企业（三）经营情况分析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活性维生素D重点企业（三）主要经济指标情况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活性维生素D重点企业（三）成长能力情况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2025-2031年中国活性维生素D行业产能预测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2025-2031年中国活性维生素D行业产量预测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2025-2031年中国活性维生素D市场需求量预测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2025-2031年中国活性维生素D行业供需平衡预测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2025-2031年中国活性维生素D行业市场容量预测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2025-2031年中国活性维生素D行业市场规模预测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2025-2031年中国活性维生素D市场前景分析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2025-2031年中国活性维生素D行业发展趋势预测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53082f2eb4e72" w:history="1">
        <w:r>
          <w:rPr>
            <w:rStyle w:val="Hyperlink"/>
          </w:rPr>
          <w:t>2025-2031年中国活性维生素D行业调研与市场前景预测报告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53082f2eb4e72" w:history="1">
        <w:r>
          <w:rPr>
            <w:rStyle w:val="Hyperlink"/>
          </w:rPr>
          <w:t>https://www.20087.com/8/92/HuoXingWeiShengSuDShiChangQianJingYuCe.html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维生素D是什么药、活性维生素D3和维生素d3的区别、含维生素d的食物一览表、活性维生素D是指哪些药、活性维生素D的作用及功效、活性维生素D3、活性维生素D包括哪些、活性维生素D3是什么意思、活性维生素D是D3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e5d1a445a4407" w:history="1">
      <w:r>
        <w:rPr>
          <w:rStyle w:val="Hyperlink"/>
        </w:rPr>
        <w:t>2025-2031年中国活性维生素D行业调研与市场前景预测报告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uoXingWeiShengSuDShiChangQianJingYuCe.html" TargetMode="External" Id="Raa853082f2eb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uoXingWeiShengSuDShiChangQianJingYuCe.html" TargetMode="External" Id="R4dde5d1a445a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2025-06-14T03:06:10Z</dcterms:created>
  <dcterms:modified xsi:type="dcterms:W3CDTF">2025-06-14T04:06:10Z</dcterms:modified>
  <dc:subject>2025-2031年中国活性维生素D行业调研与市场前景预测报告</dc:subject>
  <dc:title>2025-2031年中国活性维生素D行业调研与市场前景预测报告</dc:title>
  <cp:keywords>2025-2031年中国活性维生素D行业调研与市场前景预测报告</cp:keywords>
  <dc:description>2025-2031年中国活性维生素D行业调研与市场前景预测报告</dc:description>
</cp:coreProperties>
</file>