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4190070ec4f0c" w:history="1">
              <w:r>
                <w:rPr>
                  <w:rStyle w:val="Hyperlink"/>
                </w:rPr>
                <w:t>2025-2031年中国牙科显微镜市场研究与发展前景分析报告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4190070ec4f0c" w:history="1">
              <w:r>
                <w:rPr>
                  <w:rStyle w:val="Hyperlink"/>
                </w:rPr>
                <w:t>2025-2031年中国牙科显微镜市场研究与发展前景分析报告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4190070ec4f0c" w:history="1">
                <w:r>
                  <w:rPr>
                    <w:rStyle w:val="Hyperlink"/>
                  </w:rPr>
                  <w:t>https://www.20087.com/8/22/YaKeXianWeiJingHangYeQianJingQuShi.html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显微镜是口腔医学中用于精细操作的重要工具，可以提供放大视野和高分辨率图像，帮助牙医更准确地进行诊断和手术。近年来，随着微创牙科技术的发展，牙科显微镜的应用越来越普及，尤其是在根管治疗、种植牙等领域显示出不可替代的价值。然而，高昂的价格和技术门槛限制了其在基层医疗机构中的推广。另外，培训不足也是影响牙科显微镜广泛应用的一个重要因素，许多牙医尚未掌握如何充分利用这一设备的技术。</w:t>
      </w:r>
      <w:r>
        <w:rPr>
          <w:rFonts w:hint="eastAsia"/>
        </w:rPr>
        <w:br/>
      </w:r>
      <w:r>
        <w:rPr>
          <w:rFonts w:hint="eastAsia"/>
        </w:rPr>
        <w:t>　　未来，随着制造工艺的进步和成本降低，牙科显微镜的价格有望变得更加亲民，从而扩大其应用范围至更多中小型诊所甚至个人执业医生手中。与此同时，虚拟现实(VR)和增强现实(AR)技术的融入将进一步提升牙科显微镜的功能，例如通过实时数据叠加辅助决策，或利用模拟训练平台提高牙医的操作技能。此外，随着公众对口腔健康的重视程度不断提高，对高质量医疗服务的需求也将促使牙科显微镜技术不断创新和发展，满足更高的临床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4190070ec4f0c" w:history="1">
        <w:r>
          <w:rPr>
            <w:rStyle w:val="Hyperlink"/>
          </w:rPr>
          <w:t>2025-2031年中国牙科显微镜市场研究与发展前景分析报告</w:t>
        </w:r>
      </w:hyperlink>
      <w:r>
        <w:rPr>
          <w:rFonts w:hint="eastAsia"/>
        </w:rPr>
        <w:t>》主要基于统计局、相关协会等机构的详实数据，全面分析牙科显微镜市场规模、价格走势及需求特征，梳理牙科显微镜产业链各环节发展现状。报告客观评估牙科显微镜行业技术演进方向与市场格局变化，对牙科显微镜未来发展趋势作出合理预测，并分析牙科显微镜不同细分领域的成长空间与潜在风险。通过对牙科显微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牙科显微镜行业概述</w:t>
      </w:r>
      <w:r>
        <w:rPr>
          <w:rFonts w:hint="eastAsia"/>
        </w:rPr>
        <w:br/>
      </w:r>
      <w:r>
        <w:rPr>
          <w:rFonts w:hint="eastAsia"/>
        </w:rPr>
        <w:t>　　第一节 牙科显微镜定义与分类</w:t>
      </w:r>
      <w:r>
        <w:rPr>
          <w:rFonts w:hint="eastAsia"/>
        </w:rPr>
        <w:br/>
      </w:r>
      <w:r>
        <w:rPr>
          <w:rFonts w:hint="eastAsia"/>
        </w:rPr>
        <w:t>　　第二节 牙科显微镜应用领域</w:t>
      </w:r>
      <w:r>
        <w:rPr>
          <w:rFonts w:hint="eastAsia"/>
        </w:rPr>
        <w:br/>
      </w:r>
      <w:r>
        <w:rPr>
          <w:rFonts w:hint="eastAsia"/>
        </w:rPr>
        <w:t>　　第三节 牙科显微镜行业经济指标分析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牙科显微镜产业链及经营模式分析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2019-2024年全球牙科显微镜市场规模与趋势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主要国家与地区牙科显微镜市场分析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二、牙科显微镜产能扩张与投资动态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2025-2031年牙科显微镜行业产量统计与趋势预测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1、2019-2024年牙科显微镜产量及增长趋势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二、影响牙科显微镜产量的关键因素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三、2025-2031年牙科显微镜产量预测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2025-2031年牙科显微镜市场需求与销售分析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一、2024-2025年牙科显微镜行业需求现状</w:t>
      </w:r>
      <w:r>
        <w:rPr>
          <w:rFonts w:hint="eastAsia"/>
        </w:rPr>
        <w:br/>
      </w:r>
      <w:r>
        <w:rPr>
          <w:rFonts w:hint="eastAsia"/>
        </w:rPr>
        <w:t>　　　　二、牙科显微镜客户群体与需求特点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牙科显微镜细分市场分析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牙科显微镜下游应用与客户群体分析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一、2024-2025年牙科显微镜各应用领域市场现状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牙科显微镜定价策略与方法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2019-2024年中国牙科显微镜行业规模情况</w:t>
      </w:r>
      <w:r>
        <w:rPr>
          <w:rFonts w:hint="eastAsia"/>
        </w:rPr>
        <w:br/>
      </w:r>
      <w:r>
        <w:rPr>
          <w:rFonts w:hint="eastAsia"/>
        </w:rPr>
        <w:t>　　　　一、牙科显微镜行业企业数量规模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二、牙科显微镜行业从业人员规模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三、牙科显微镜行业市场敏感性分析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2019-2024年中国牙科显微镜行业财务能力分析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一、牙科显微镜行业盈利能力</w:t>
      </w:r>
      <w:r>
        <w:rPr>
          <w:rFonts w:hint="eastAsia"/>
        </w:rPr>
        <w:br/>
      </w:r>
      <w:r>
        <w:rPr>
          <w:rFonts w:hint="eastAsia"/>
        </w:rPr>
        <w:t>　　　　二、牙科显微镜行业偿债能力</w:t>
      </w:r>
      <w:r>
        <w:rPr>
          <w:rFonts w:hint="eastAsia"/>
        </w:rPr>
        <w:br/>
      </w:r>
      <w:r>
        <w:rPr>
          <w:rFonts w:hint="eastAsia"/>
        </w:rPr>
        <w:t>　　　　三、牙科显微镜行业营运能力</w:t>
      </w:r>
      <w:r>
        <w:rPr>
          <w:rFonts w:hint="eastAsia"/>
        </w:rPr>
        <w:br/>
      </w:r>
      <w:r>
        <w:rPr>
          <w:rFonts w:hint="eastAsia"/>
        </w:rPr>
        <w:t>　　　　四、牙科显微镜行业发展能力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牙科显微镜行业竞争格局总览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2019-2024年牙科显微镜行业企业并购活动分析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牙科显微镜销售模式与渠道策略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牙科显微镜品牌与市场推广策略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牙科显微镜研发投入与技术创新能力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牙科显微镜合作联盟与资源整合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中国牙科显微镜行业风险与对策</w:t>
      </w:r>
      <w:r>
        <w:rPr>
          <w:rFonts w:hint="eastAsia"/>
        </w:rPr>
        <w:br/>
      </w:r>
      <w:r>
        <w:rPr>
          <w:rFonts w:hint="eastAsia"/>
        </w:rPr>
        <w:t>　　第一节 牙科显微镜行业SWOT分析</w:t>
      </w:r>
      <w:r>
        <w:rPr>
          <w:rFonts w:hint="eastAsia"/>
        </w:rPr>
        <w:br/>
      </w:r>
      <w:r>
        <w:rPr>
          <w:rFonts w:hint="eastAsia"/>
        </w:rPr>
        <w:t>　　　　一、牙科显微镜行业优势</w:t>
      </w:r>
      <w:r>
        <w:rPr>
          <w:rFonts w:hint="eastAsia"/>
        </w:rPr>
        <w:br/>
      </w:r>
      <w:r>
        <w:rPr>
          <w:rFonts w:hint="eastAsia"/>
        </w:rPr>
        <w:t>　　　　二、牙科显微镜行业劣势</w:t>
      </w:r>
      <w:r>
        <w:rPr>
          <w:rFonts w:hint="eastAsia"/>
        </w:rPr>
        <w:br/>
      </w:r>
      <w:r>
        <w:rPr>
          <w:rFonts w:hint="eastAsia"/>
        </w:rPr>
        <w:t>　　　　三、牙科显微镜市场机会</w:t>
      </w:r>
      <w:r>
        <w:rPr>
          <w:rFonts w:hint="eastAsia"/>
        </w:rPr>
        <w:br/>
      </w:r>
      <w:r>
        <w:rPr>
          <w:rFonts w:hint="eastAsia"/>
        </w:rPr>
        <w:t>　　　　四、牙科显微镜市场威胁</w:t>
      </w:r>
      <w:r>
        <w:rPr>
          <w:rFonts w:hint="eastAsia"/>
        </w:rPr>
        <w:br/>
      </w:r>
      <w:r>
        <w:rPr>
          <w:rFonts w:hint="eastAsia"/>
        </w:rPr>
        <w:t>　　第二节 牙科显微镜行业风险及对策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2024-2025年牙科显微镜行业发展环境分析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一、牙科显微镜行业主管部门与监管体制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二、牙科显微镜行业主要法律法规及政策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三、牙科显微镜行业标准与质量监管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2025-2031年牙科显微镜行业发展趋势与方向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2025-2031年牙科显微镜行业发展潜力与机遇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中⋅智⋅林⋅牙科显微镜行业发展建议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牙科显微镜行业历程</w:t>
      </w:r>
      <w:r>
        <w:rPr>
          <w:rFonts w:hint="eastAsia"/>
        </w:rPr>
        <w:br/>
      </w:r>
      <w:r>
        <w:rPr>
          <w:rFonts w:hint="eastAsia"/>
        </w:rPr>
        <w:t>　　图表 牙科显微镜行业生命周期</w:t>
      </w:r>
      <w:r>
        <w:rPr>
          <w:rFonts w:hint="eastAsia"/>
        </w:rPr>
        <w:br/>
      </w:r>
      <w:r>
        <w:rPr>
          <w:rFonts w:hint="eastAsia"/>
        </w:rPr>
        <w:t>　　图表 牙科显微镜行业产业链分析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2025年中国牙科显微镜市场前景分析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2025年中国牙科显微镜发展趋势预测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4190070ec4f0c" w:history="1">
        <w:r>
          <w:rPr>
            <w:rStyle w:val="Hyperlink"/>
          </w:rPr>
          <w:t>2025-2031年中国牙科显微镜市场研究与发展前景分析报告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4190070ec4f0c" w:history="1">
        <w:r>
          <w:rPr>
            <w:rStyle w:val="Hyperlink"/>
          </w:rPr>
          <w:t>https://www.20087.com/8/22/YaKeXianWeiJingHangYeQianJingQuShi.html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热点：牙科显微镜多少钱一台、牙科显微镜使用方法、牙科显微镜的两个主要作用、牙科显微镜的使用方法视频、口腔科显微镜、牙科显微镜价格、牙科显微镜品牌、牙科显微镜优点、牙科根菅显微镜的厂家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b8bbd45114bc6" w:history="1">
      <w:r>
        <w:rPr>
          <w:rStyle w:val="Hyperlink"/>
        </w:rPr>
        <w:t>2025-2031年中国牙科显微镜市场研究与发展前景分析报告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aKeXianWeiJingHangYeQianJingQuShi.html" TargetMode="External" Id="Re594190070ec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aKeXianWeiJingHangYeQianJingQuShi.html" TargetMode="External" Id="R557b8bbd4511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2025-04-05T07:37:48Z</dcterms:created>
  <dcterms:modified xsi:type="dcterms:W3CDTF">2025-04-05T08:37:48Z</dcterms:modified>
  <dc:subject>2025-2031年中国牙科显微镜市场研究与发展前景分析报告</dc:subject>
  <dc:title>2025-2031年中国牙科显微镜市场研究与发展前景分析报告</dc:title>
  <cp:keywords>2025-2031年中国牙科显微镜市场研究与发展前景分析报告</cp:keywords>
  <dc:description>2025-2031年中国牙科显微镜市场研究与发展前景分析报告</dc:description>
</cp:coreProperties>
</file>