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cdebfbc3b475e" w:history="1">
              <w:r>
                <w:rPr>
                  <w:rStyle w:val="Hyperlink"/>
                </w:rPr>
                <w:t>2026-2032年全球与中国生物瓶市场现状及前景趋势预测报告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cdebfbc3b475e" w:history="1">
              <w:r>
                <w:rPr>
                  <w:rStyle w:val="Hyperlink"/>
                </w:rPr>
                <w:t>2026-2032年全球与中国生物瓶市场现状及前景趋势预测报告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cdebfbc3b475e" w:history="1">
                <w:r>
                  <w:rPr>
                    <w:rStyle w:val="Hyperlink"/>
                  </w:rPr>
                  <w:t>https://www.20087.com/8/22/ShengWuPingDeQianJing.html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瓶是实验室与生物制药领域用于细胞培养、试剂储存或样本运输的关键耗材，以高透明度硼硅玻璃或医用级聚丙烯（PP）为主要材质，强调化学惰性、耐高温高压及无DNA酶/RNA酶污染。主流产品包括培养瓶、离心管、冻存管等，设计注重密封可靠性、刻度精准性与堆叠稳定性。高端线采用伽马射线灭菌、独立包装及批次溯源二维码，满足GMP/GLP规范。然而，生物瓶在一次性使用模式下产生大量塑料废弃物；部分低价产品存在析出物风险，干扰敏感实验结果。此外，通用规格难以满足新兴类器官或3D培养等特殊需求，定制开发周期长。</w:t>
      </w:r>
      <w:r>
        <w:rPr>
          <w:rFonts w:hint="eastAsia"/>
        </w:rPr>
        <w:br/>
      </w:r>
      <w:r>
        <w:rPr>
          <w:rFonts w:hint="eastAsia"/>
        </w:rPr>
        <w:t>　　未来，生物瓶将向可重复使用、功能化表面与数字孪生管理方向演进。耐高温特种聚合物（如PEEK）制成的可 autoclave 瓶体将减少一次性消耗；内壁涂层技术可固定生长因子或模拟细胞外基质，支持复杂培养模型。在可持续方面，闭环回收计划将收集实验室废瓶再生为新耗材。数字化层面，嵌入RFID标签可自动记录内容物、存储条件与使用历史，无缝对接LIMS系统。更前瞻地，生物瓶或集成微型传感器，实时监测pH、溶氧或代谢产物，成为活体样本的智能观察窗口。生物瓶正从被动容器升级为生物实验数据流的起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cdebfbc3b475e" w:history="1">
        <w:r>
          <w:rPr>
            <w:rStyle w:val="Hyperlink"/>
          </w:rPr>
          <w:t>2026-2032年全球与中国生物瓶市场现状及前景趋势预测报告</w:t>
        </w:r>
      </w:hyperlink>
      <w:r>
        <w:rPr>
          <w:rFonts w:hint="eastAsia"/>
        </w:rPr>
        <w:t>》依托权威机构及相关协会的数据资料，全面解析了生物瓶行业现状、市场需求及市场规模，系统梳理了生物瓶产业链结构、价格趋势及各细分市场动态。报告对生物瓶市场前景与发展趋势进行了科学预测，重点分析了品牌竞争格局、市场集中度及主要企业的经营表现。同时，通过SWOT分析揭示了生物瓶行业面临的机遇与风险，为生物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塑料瓶</w:t>
      </w:r>
      <w:r>
        <w:rPr>
          <w:rFonts w:hint="eastAsia"/>
        </w:rPr>
        <w:br/>
      </w:r>
      <w:r>
        <w:rPr>
          <w:rFonts w:hint="eastAsia"/>
        </w:rPr>
        <w:t>　　　　1.3.3 玻璃瓶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饮料包装</w:t>
      </w:r>
      <w:r>
        <w:rPr>
          <w:rFonts w:hint="eastAsia"/>
        </w:rPr>
        <w:br/>
      </w:r>
      <w:r>
        <w:rPr>
          <w:rFonts w:hint="eastAsia"/>
        </w:rPr>
        <w:t>　　　　1.4.3 医疗采样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生物瓶行业发展总体概况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生物瓶行业发展主要特点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生物瓶有利因素</w:t>
      </w:r>
      <w:r>
        <w:rPr>
          <w:rFonts w:hint="eastAsia"/>
        </w:rPr>
        <w:br/>
      </w:r>
      <w:r>
        <w:rPr>
          <w:rFonts w:hint="eastAsia"/>
        </w:rPr>
        <w:t>　　　　1.5.3 .2 生物瓶不利因素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全球主要厂商成立时间及生物瓶商业化日期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全球主要厂商生物瓶产品类型及应用</w:t>
      </w:r>
      <w:r>
        <w:rPr>
          <w:rFonts w:hint="eastAsia"/>
        </w:rPr>
        <w:br/>
      </w:r>
      <w:r>
        <w:rPr>
          <w:rFonts w:hint="eastAsia"/>
        </w:rPr>
        <w:t>　　2.9 生物瓶行业集中度、竞争程度分析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全球生物瓶总体规模分析</w:t>
      </w:r>
      <w:r>
        <w:rPr>
          <w:rFonts w:hint="eastAsia"/>
        </w:rPr>
        <w:br/>
      </w:r>
      <w:r>
        <w:rPr>
          <w:rFonts w:hint="eastAsia"/>
        </w:rPr>
        <w:t>　　3.1 全球生物瓶供需现状及预测（2020-2032）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全球生物瓶产能、产量、产能利用率及发展趋势（2020-2032）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全球生物瓶产量、需求量及发展趋势（2020-2032）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全球主要地区生物瓶产量及发展趋势（2020-2032）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中国生物瓶供需现状及预测（2020-2032）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中国生物瓶产能、产量、产能利用率及发展趋势（2020-2032）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中国生物瓶产量、市场需求量及发展趋势（2020-2032）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中国市场生物瓶进出口（2020-2032）</w:t>
      </w:r>
      <w:r>
        <w:rPr>
          <w:rFonts w:hint="eastAsia"/>
        </w:rPr>
        <w:br/>
      </w:r>
      <w:r>
        <w:rPr>
          <w:rFonts w:hint="eastAsia"/>
        </w:rPr>
        <w:t>　　3.4 全球生物瓶销量及销售额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全球市场生物瓶销量（2020-2032）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全球市场生物瓶价格趋势（2020-2032）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全球主要地区生物瓶销量分析：2020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北美市场生物瓶销量、收入及增长率（2020-2032）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欧洲市场生物瓶销量、收入及增长率（2020-2032）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中国市场生物瓶销量、收入及增长率（2020-2032）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日本市场生物瓶销量、收入及增长率（2020-2032）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东南亚市场生物瓶销量、收入及增长率（2020-2032）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印度市场生物瓶销量、收入及增长率（2020-2032）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不同产品类型生物瓶分析</w:t>
      </w:r>
      <w:r>
        <w:rPr>
          <w:rFonts w:hint="eastAsia"/>
        </w:rPr>
        <w:br/>
      </w:r>
      <w:r>
        <w:rPr>
          <w:rFonts w:hint="eastAsia"/>
        </w:rPr>
        <w:t>　　6.1 全球不同产品类型生物瓶销量（2020-2032）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不同应用生物瓶分析</w:t>
      </w:r>
      <w:r>
        <w:rPr>
          <w:rFonts w:hint="eastAsia"/>
        </w:rPr>
        <w:br/>
      </w:r>
      <w:r>
        <w:rPr>
          <w:rFonts w:hint="eastAsia"/>
        </w:rPr>
        <w:t>　　7.1 全球不同应用生物瓶销量（2020-2032）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全球不同应用生物瓶收入（2020-2032）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全球不同应用生物瓶价格走势（2020-2032）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中国不同应用生物瓶销量（2020-2032）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中国不同应用生物瓶收入（2020-2032）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生物瓶行业发展趋势</w:t>
      </w:r>
      <w:r>
        <w:rPr>
          <w:rFonts w:hint="eastAsia"/>
        </w:rPr>
        <w:br/>
      </w:r>
      <w:r>
        <w:rPr>
          <w:rFonts w:hint="eastAsia"/>
        </w:rPr>
        <w:t>　　8.2 生物瓶行业主要驱动因素</w:t>
      </w:r>
      <w:r>
        <w:rPr>
          <w:rFonts w:hint="eastAsia"/>
        </w:rPr>
        <w:br/>
      </w:r>
      <w:r>
        <w:rPr>
          <w:rFonts w:hint="eastAsia"/>
        </w:rPr>
        <w:t>　　8.3 生物瓶中国企业SWOT分析</w:t>
      </w:r>
      <w:r>
        <w:rPr>
          <w:rFonts w:hint="eastAsia"/>
        </w:rPr>
        <w:br/>
      </w:r>
      <w:r>
        <w:rPr>
          <w:rFonts w:hint="eastAsia"/>
        </w:rPr>
        <w:t>　　8.4 中国生物瓶行业政策环境分析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生物瓶行业产业链简介</w:t>
      </w:r>
      <w:r>
        <w:rPr>
          <w:rFonts w:hint="eastAsia"/>
        </w:rPr>
        <w:br/>
      </w:r>
      <w:r>
        <w:rPr>
          <w:rFonts w:hint="eastAsia"/>
        </w:rPr>
        <w:t>　　　　9.1.1 生物瓶行业供应链分析</w:t>
      </w:r>
      <w:r>
        <w:rPr>
          <w:rFonts w:hint="eastAsia"/>
        </w:rPr>
        <w:br/>
      </w:r>
      <w:r>
        <w:rPr>
          <w:rFonts w:hint="eastAsia"/>
        </w:rPr>
        <w:t>　　　　9.1.2 生物瓶主要原料及供应情况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生物瓶行业采购模式</w:t>
      </w:r>
      <w:r>
        <w:rPr>
          <w:rFonts w:hint="eastAsia"/>
        </w:rPr>
        <w:br/>
      </w:r>
      <w:r>
        <w:rPr>
          <w:rFonts w:hint="eastAsia"/>
        </w:rPr>
        <w:t>　　9.3 生物瓶行业生产模式</w:t>
      </w:r>
      <w:r>
        <w:rPr>
          <w:rFonts w:hint="eastAsia"/>
        </w:rPr>
        <w:br/>
      </w:r>
      <w:r>
        <w:rPr>
          <w:rFonts w:hint="eastAsia"/>
        </w:rPr>
        <w:t>　　9.4 生物瓶行业销售模式及销售渠道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生物瓶行业发展主要特点</w:t>
      </w:r>
      <w:r>
        <w:rPr>
          <w:rFonts w:hint="eastAsia"/>
        </w:rPr>
        <w:br/>
      </w:r>
      <w:r>
        <w:rPr>
          <w:rFonts w:hint="eastAsia"/>
        </w:rPr>
        <w:t>　　表 4： 生物瓶行业发展有利因素分析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进入生物瓶行业壁垒</w:t>
      </w:r>
      <w:r>
        <w:rPr>
          <w:rFonts w:hint="eastAsia"/>
        </w:rPr>
        <w:br/>
      </w:r>
      <w:r>
        <w:rPr>
          <w:rFonts w:hint="eastAsia"/>
        </w:rPr>
        <w:t>　　表 7： 生物瓶主要企业在国际市场占有率（按销量，2022-2025）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生物瓶主要企业在国际市场占有率（按收入，2022-2025）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生物瓶主要企业在中国市场占有率（按销量，2022-2025）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生物瓶主要企业在中国市场占有率（按收入，2022-2025）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中国市场生物瓶产量、销量、进出口（2020-2025年）&amp;（千件）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全球不同产品类型生物瓶销量（2020-2025年）&amp;（千件）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全球不同产品类型生物瓶销量市场份额（2020-2025）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全球不同产品类型生物瓶销量预测（2026-2032）&amp;（千件）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全球市场不同产品类型生物瓶销量市场份额预测（2026-2032）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全球不同产品类型生物瓶收入（2020-2025年）&amp;（万元）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全球不同产品类型生物瓶收入市场份额（2020-2025）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中国不同产品类型生物瓶销量预测（2026-2032）&amp;（千件）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全球市场不同产品类型生物瓶销量市场份额预测（2026-2032）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中国不同产品类型生物瓶销量（2020-2025年）&amp;（千件）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中国不同产品类型生物瓶销量市场份额（2020-2025）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中国不同产品类型生物瓶收入（2020-2025年）&amp;（万元）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中国不同产品类型生物瓶收入市场份额（2020-2025）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中国不同产品类型生物瓶收入预测（2026-2032）&amp;（万元）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中国不同产品类型生物瓶收入市场份额预测（2026-2032）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全球不同应用生物瓶销量（2020-2025年）&amp;（千件）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全球不同应用生物瓶销量市场份额（2020-2025）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全球不同应用生物瓶销量预测（2026-2032）&amp;（千件）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全球市场不同应用生物瓶销量市场份额预测（2026-2032）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全球不同应用生物瓶收入（2020-2025年）&amp;（万元）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全球不同应用生物瓶收入市场份额（2020-2025）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全球不同应用生物瓶收入预测（2026-2032）&amp;（万元）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全球不同应用生物瓶收入市场份额预测（2026-2032）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中国不同应用生物瓶销量（2020-2025年）&amp;（千件）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中国不同应用生物瓶销量市场份额（2020-2025）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中国不同应用生物瓶销量预测（2026-2032）&amp;（千件）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中国市场不同应用生物瓶销量市场份额预测（2026-2032）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中国不同应用生物瓶收入（2020-2025年）&amp;（万元）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中国不同应用生物瓶收入市场份额（2020-2025）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中国不同应用生物瓶收入预测（2026-2032）&amp;（万元）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中国不同应用生物瓶收入市场份额预测（2026-2032）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生物瓶行业发展趋势</w:t>
      </w:r>
      <w:r>
        <w:rPr>
          <w:rFonts w:hint="eastAsia"/>
        </w:rPr>
        <w:br/>
      </w:r>
      <w:r>
        <w:rPr>
          <w:rFonts w:hint="eastAsia"/>
        </w:rPr>
        <w:t>　　表 116： 生物瓶行业主要驱动因素</w:t>
      </w:r>
      <w:r>
        <w:rPr>
          <w:rFonts w:hint="eastAsia"/>
        </w:rPr>
        <w:br/>
      </w:r>
      <w:r>
        <w:rPr>
          <w:rFonts w:hint="eastAsia"/>
        </w:rPr>
        <w:t>　　表 117： 生物瓶行业供应链分析</w:t>
      </w:r>
      <w:r>
        <w:rPr>
          <w:rFonts w:hint="eastAsia"/>
        </w:rPr>
        <w:br/>
      </w:r>
      <w:r>
        <w:rPr>
          <w:rFonts w:hint="eastAsia"/>
        </w:rPr>
        <w:t>　　表 118： 生物瓶上游原料供应商</w:t>
      </w:r>
      <w:r>
        <w:rPr>
          <w:rFonts w:hint="eastAsia"/>
        </w:rPr>
        <w:br/>
      </w:r>
      <w:r>
        <w:rPr>
          <w:rFonts w:hint="eastAsia"/>
        </w:rPr>
        <w:t>　　表 119： 生物瓶主要地区不同应用客户分析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生物瓶典型经销商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全球不同产品类型生物瓶市场份额2024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塑料瓶产品图片</w:t>
      </w:r>
      <w:r>
        <w:rPr>
          <w:rFonts w:hint="eastAsia"/>
        </w:rPr>
        <w:br/>
      </w:r>
      <w:r>
        <w:rPr>
          <w:rFonts w:hint="eastAsia"/>
        </w:rPr>
        <w:t>　　图 5： 玻璃瓶产品图片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全球不同应用生物瓶市场份额2024 &amp; 2032</w:t>
      </w:r>
      <w:r>
        <w:rPr>
          <w:rFonts w:hint="eastAsia"/>
        </w:rPr>
        <w:br/>
      </w:r>
      <w:r>
        <w:rPr>
          <w:rFonts w:hint="eastAsia"/>
        </w:rPr>
        <w:t>　　图 9： 饮料包装</w:t>
      </w:r>
      <w:r>
        <w:rPr>
          <w:rFonts w:hint="eastAsia"/>
        </w:rPr>
        <w:br/>
      </w:r>
      <w:r>
        <w:rPr>
          <w:rFonts w:hint="eastAsia"/>
        </w:rPr>
        <w:t>　　图 10： 医疗采样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2024年全球前五大生产商生物瓶市场份额</w:t>
      </w:r>
      <w:r>
        <w:rPr>
          <w:rFonts w:hint="eastAsia"/>
        </w:rPr>
        <w:br/>
      </w:r>
      <w:r>
        <w:rPr>
          <w:rFonts w:hint="eastAsia"/>
        </w:rPr>
        <w:t>　　图 13： 2024年全球生物瓶第一梯队、第二梯队和第三梯队厂商及市场份额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全球生物瓶产量、需求量及发展趋势（2020-2032）&amp;（千件）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全球主要地区生物瓶产量市场份额（2020-2032）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中国生物瓶产能、产量、产能利用率及发展趋势（2020-2032）&amp;（千件）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中国生物瓶产量、市场需求量及发展趋势（2020-2032）&amp;（千件）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全球生物瓶市场销售额及增长率：（2020-2032）&amp;（万元）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全球市场生物瓶价格趋势（2020-2032）&amp;（元/件）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全球主要地区生物瓶销售收入（2020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北美市场生物瓶收入及增长率（2020-2032）&amp;（万元）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欧洲市场生物瓶收入及增长率（2020-2032）&amp;（万元）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中国市场生物瓶收入及增长率（2020-2032）&amp;（万元）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日本市场生物瓶收入及增长率（2020-2032）&amp;（万元）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东南亚市场生物瓶收入及增长率（2020-2032）&amp;（万元）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印度市场生物瓶收入及增长率（2020-2032）&amp;（万元）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全球不同产品类型生物瓶价格走势（2020-2032）&amp;（元/件）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全球不同应用生物瓶价格走势（2020-2032）&amp;（元/件）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生物瓶中国企业SWOT分析</w:t>
      </w:r>
      <w:r>
        <w:rPr>
          <w:rFonts w:hint="eastAsia"/>
        </w:rPr>
        <w:br/>
      </w:r>
      <w:r>
        <w:rPr>
          <w:rFonts w:hint="eastAsia"/>
        </w:rPr>
        <w:t>　　图 40： 生物瓶产业链</w:t>
      </w:r>
      <w:r>
        <w:rPr>
          <w:rFonts w:hint="eastAsia"/>
        </w:rPr>
        <w:br/>
      </w:r>
      <w:r>
        <w:rPr>
          <w:rFonts w:hint="eastAsia"/>
        </w:rPr>
        <w:t>　　图 41： 生物瓶行业采购模式分析</w:t>
      </w:r>
      <w:r>
        <w:rPr>
          <w:rFonts w:hint="eastAsia"/>
        </w:rPr>
        <w:br/>
      </w:r>
      <w:r>
        <w:rPr>
          <w:rFonts w:hint="eastAsia"/>
        </w:rPr>
        <w:t>　　图 42： 生物瓶行业生产模式</w:t>
      </w:r>
      <w:r>
        <w:rPr>
          <w:rFonts w:hint="eastAsia"/>
        </w:rPr>
        <w:br/>
      </w:r>
      <w:r>
        <w:rPr>
          <w:rFonts w:hint="eastAsia"/>
        </w:rPr>
        <w:t>　　图 43： 生物瓶行业销售模式分析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cdebfbc3b475e" w:history="1">
        <w:r>
          <w:rPr>
            <w:rStyle w:val="Hyperlink"/>
          </w:rPr>
          <w:t>2026-2032年全球与中国生物瓶市场现状及前景趋势预测报告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cdebfbc3b475e" w:history="1">
        <w:r>
          <w:rPr>
            <w:rStyle w:val="Hyperlink"/>
          </w:rPr>
          <w:t>https://www.20087.com/8/22/ShengWuPingDeQianJing.html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热点：最简单的生态瓶、生物瓶怎么制作手工、制作生态瓶的步骤和方法、生物瓶是什么、制作丰收瓶图片、生物瓶如何制作、生态瓶设计实验结论、生物瓶怎么做视频简单、手工制作生态瓶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0a6b52c641a5" w:history="1">
      <w:r>
        <w:rPr>
          <w:rStyle w:val="Hyperlink"/>
        </w:rPr>
        <w:t>2026-2032年全球与中国生物瓶市场现状及前景趋势预测报告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engWuPingDeQianJing.html" TargetMode="External" Id="Rc0ecdebfbc3b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engWuPingDeQianJing.html" TargetMode="External" Id="R6f230a6b52c6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2025-11-12T02:41:22Z</dcterms:created>
  <dcterms:modified xsi:type="dcterms:W3CDTF">2025-11-12T03:41:22Z</dcterms:modified>
  <dc:subject>2026-2032年全球与中国生物瓶市场现状及前景趋势预测报告</dc:subject>
  <dc:title>2026-2032年全球与中国生物瓶市场现状及前景趋势预测报告</dc:title>
  <cp:keywords>2026-2032年全球与中国生物瓶市场现状及前景趋势预测报告</cp:keywords>
  <dc:description>2026-2032年全球与中国生物瓶市场现状及前景趋势预测报告</dc:description>
</cp:coreProperties>
</file>