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b103c821e4633" w:history="1">
              <w:r>
                <w:rPr>
                  <w:rStyle w:val="Hyperlink"/>
                </w:rPr>
                <w:t>2026-2032年全球与中国口腔护理制剂行业研究及前景趋势预测报告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b103c821e4633" w:history="1">
              <w:r>
                <w:rPr>
                  <w:rStyle w:val="Hyperlink"/>
                </w:rPr>
                <w:t>2026-2032年全球与中国口腔护理制剂行业研究及前景趋势预测报告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b103c821e4633" w:history="1">
                <w:r>
                  <w:rPr>
                    <w:rStyle w:val="Hyperlink"/>
                  </w:rPr>
                  <w:t>https://www.20087.com/9/92/KouQiangHuLiZhiJiDeQianJing.html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护理制剂当前涵盖牙膏、漱口水、凝胶及专业诊室用药物等多种剂型，核心功能从基础清洁扩展至防龋、抗敏、抑菌、美白及黏膜修复等多重维度。主流产品普遍采用氟化物、羟基磷灰石、锌盐、植物提取物等活性成分，并通过缓释载体技术延长作用时间。在循证口腔医学推动下，含特定浓度氟化亚锡或精氨酸的抗敏感牙膏、含CPC（西吡氯铵）的抗菌漱口水等已获得临床验证；同时，益生菌、酶制剂等微生态调节成分正成为创新热点。消费者对天然成分与无SLS（月桂醇硫酸钠）配方的偏好，也驱动行业加速清洁标签转型。</w:t>
      </w:r>
      <w:r>
        <w:rPr>
          <w:rFonts w:hint="eastAsia"/>
        </w:rPr>
        <w:br/>
      </w:r>
      <w:r>
        <w:rPr>
          <w:rFonts w:hint="eastAsia"/>
        </w:rPr>
        <w:t>　　未来，口腔护理制剂将深度融合个性化医疗与生物材料科学。市场调研网指出，基于唾液检测的定制化配方服务可能普及，针对个体菌群特征与疾病风险提供精准干预；而纳米羟基磷灰石或生物活性玻璃的优化改性，将进一步提升牙本质再矿化效率。在慢性病管理延伸趋势下，具有血糖调控提示或炎症标志物检测功能的智能漱口水可能问世。此外，可生物降解微珠替代塑料磨料、水活化浓缩片剂等可持续剂型将减少环境足迹。随着口腔-全身健康关联证据积累，口腔护理制剂将从日化消费品升级为预防性健康干预工具，在大健康产业中扮演更主动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3b103c821e4633" w:history="1">
        <w:r>
          <w:rPr>
            <w:rStyle w:val="Hyperlink"/>
          </w:rPr>
          <w:t>2026-2032年全球与中国口腔护理制剂行业研究及前景趋势预测报告</w:t>
        </w:r>
      </w:hyperlink>
      <w:r>
        <w:rPr>
          <w:rFonts w:hint="eastAsia"/>
        </w:rPr>
        <w:t>》，2025年口腔护理制剂行业市场规模达 亿元，预计2032年市场规模将达 亿元，期间年均复合增长率（CAGR）达 %。报告系统分析了口腔护理制剂行业的市场规模、需求动态及价格趋势，并深入探讨了口腔护理制剂产业链结构的变化与发展。报告详细解读了口腔护理制剂行业现状，科学预测了未来市场前景与发展趋势，同时对口腔护理制剂细分市场的竞争格局进行了全面评估，重点关注领先企业的竞争实力、市场集中度及品牌影响力。结合口腔护理制剂技术现状与未来方向，报告揭示了口腔护理制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按产品类型细分，全球口腔护理制剂市场规模2021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清新口气</w:t>
      </w:r>
      <w:r>
        <w:rPr>
          <w:rFonts w:hint="eastAsia"/>
        </w:rPr>
        <w:br/>
      </w:r>
      <w:r>
        <w:rPr>
          <w:rFonts w:hint="eastAsia"/>
        </w:rPr>
        <w:t>　　　　1.3.3 抗敏感</w:t>
      </w:r>
      <w:r>
        <w:rPr>
          <w:rFonts w:hint="eastAsia"/>
        </w:rPr>
        <w:br/>
      </w:r>
      <w:r>
        <w:rPr>
          <w:rFonts w:hint="eastAsia"/>
        </w:rPr>
        <w:t>　　　　1.3.4 牙龈修护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按应用细分，全球口腔护理制剂市场规模2021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网上商店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口腔护理制剂行业发展总体概况</w:t>
      </w:r>
      <w:r>
        <w:rPr>
          <w:rFonts w:hint="eastAsia"/>
        </w:rPr>
        <w:br/>
      </w:r>
      <w:r>
        <w:rPr>
          <w:rFonts w:hint="eastAsia"/>
        </w:rPr>
        <w:t>　　　　1.5.2 口腔护理制剂行业发展主要特点</w:t>
      </w:r>
      <w:r>
        <w:rPr>
          <w:rFonts w:hint="eastAsia"/>
        </w:rPr>
        <w:br/>
      </w:r>
      <w:r>
        <w:rPr>
          <w:rFonts w:hint="eastAsia"/>
        </w:rPr>
        <w:t>　　　　1.5.3 口腔护理制剂行业发展影响因素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口腔护理制剂有利因素</w:t>
      </w:r>
      <w:r>
        <w:rPr>
          <w:rFonts w:hint="eastAsia"/>
        </w:rPr>
        <w:br/>
      </w:r>
      <w:r>
        <w:rPr>
          <w:rFonts w:hint="eastAsia"/>
        </w:rPr>
        <w:t>　　　　1.5.3 .2 口腔护理制剂不利因素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全球市场，近三年口腔护理制剂主要企业占有率及排名（按销量）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口腔护理制剂主要企业在国际市场占有率（按销量，2023-2026）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2025年口腔护理制剂主要企业在国际市场排名（按销量）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全球市场主要企业口腔护理制剂销量（2023-2026）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全球市场，近三年口腔护理制剂主要企业占有率及排名（按收入）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口腔护理制剂主要企业在国际市场占有率（按收入，2023-2026）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2025年口腔护理制剂主要企业在国际市场排名（按收入）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全球市场主要企业口腔护理制剂销售收入（2023-2026）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全球市场主要企业口腔护理制剂销售价格（2023-2026）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中国市场，近三年口腔护理制剂主要企业占有率及排名（按销量）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口腔护理制剂主要企业在中国市场占有率（按销量，2023-2026）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2025年口腔护理制剂主要企业在中国市场排名（按销量）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中国市场主要企业口腔护理制剂销量（2023-2026）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中国市场，近三年口腔护理制剂主要企业占有率及排名（按收入）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口腔护理制剂主要企业在中国市场占有率（按收入，2023-2026）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2025年口腔护理制剂主要企业在中国市场排名（按收入）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中国市场主要企业口腔护理制剂销售收入（2023-2026）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全球主要厂商口腔护理制剂总部及产地分布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全球主要厂商成立时间及口腔护理制剂商业化日期</w:t>
      </w:r>
      <w:r>
        <w:rPr>
          <w:rFonts w:hint="eastAsia"/>
        </w:rPr>
        <w:br/>
      </w:r>
      <w:r>
        <w:rPr>
          <w:rFonts w:hint="eastAsia"/>
        </w:rPr>
        <w:t>　　2.8 全球主要厂商口腔护理制剂产品类型及应用</w:t>
      </w:r>
      <w:r>
        <w:rPr>
          <w:rFonts w:hint="eastAsia"/>
        </w:rPr>
        <w:br/>
      </w:r>
      <w:r>
        <w:rPr>
          <w:rFonts w:hint="eastAsia"/>
        </w:rPr>
        <w:t>　　2.9 口腔护理制剂行业集中度、竞争程度分析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口腔护理制剂行业集中度分析：2025年全球Top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全球口腔护理制剂第一梯队、第二梯队和第三梯队生产商（品牌）及市场份额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全球口腔护理制剂总体规模分析</w:t>
      </w:r>
      <w:r>
        <w:rPr>
          <w:rFonts w:hint="eastAsia"/>
        </w:rPr>
        <w:br/>
      </w:r>
      <w:r>
        <w:rPr>
          <w:rFonts w:hint="eastAsia"/>
        </w:rPr>
        <w:t>　　3.1 全球口腔护理制剂供需现状及预测（2021-2032）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全球口腔护理制剂产能、产量、产能利用率及发展趋势（2021-2032）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全球口腔护理制剂产量、需求量及发展趋势（2021-2032）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全球主要地区口腔护理制剂产量及发展趋势（2021-2032）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全球主要地区口腔护理制剂产量（2021-2026）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全球主要地区口腔护理制剂产量（2027-2032）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全球主要地区口腔护理制剂产量市场份额（2021-2032）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中国口腔护理制剂供需现状及预测（2021-2032）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中国口腔护理制剂产能、产量、产能利用率及发展趋势（2021-2032）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中国口腔护理制剂产量、市场需求量及发展趋势（2021-2032）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中国市场口腔护理制剂进出口（2021-2032）</w:t>
      </w:r>
      <w:r>
        <w:rPr>
          <w:rFonts w:hint="eastAsia"/>
        </w:rPr>
        <w:br/>
      </w:r>
      <w:r>
        <w:rPr>
          <w:rFonts w:hint="eastAsia"/>
        </w:rPr>
        <w:t>　　3.4 全球口腔护理制剂销量及销售额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全球市场口腔护理制剂销售额（2021-2032）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全球市场口腔护理制剂销量（2021-2032）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全球市场口腔护理制剂价格趋势（2021-2032）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全球口腔护理制剂主要地区分析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全球主要地区口腔护理制剂市场规模分析：2021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全球主要地区口腔护理制剂销售收入及市场份额（2021-2026）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全球主要地区口腔护理制剂销售收入预测（2027-2032）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全球主要地区口腔护理制剂销量分析：2021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全球主要地区口腔护理制剂销量及市场份额（2021-2026）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全球主要地区口腔护理制剂销量及市场份额预测（2027-2032）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北美市场口腔护理制剂销量、收入及增长率（2021-2032）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欧洲市场口腔护理制剂销量、收入及增长率（2021-2032）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中国市场口腔护理制剂销量、收入及增长率（2021-2032）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日本市场口腔护理制剂销量、收入及增长率（2021-2032）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东南亚市场口腔护理制剂销量、收入及增长率（2021-2032）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印度市场口腔护理制剂销量、收入及增长率（2021-2032）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南美市场口腔护理制剂销量、收入及增长率（2021-2032）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中东市场口腔护理制剂销量、收入及增长率（2021-2032）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不同产品类型口腔护理制剂分析</w:t>
      </w:r>
      <w:r>
        <w:rPr>
          <w:rFonts w:hint="eastAsia"/>
        </w:rPr>
        <w:br/>
      </w:r>
      <w:r>
        <w:rPr>
          <w:rFonts w:hint="eastAsia"/>
        </w:rPr>
        <w:t>　　6.1 全球不同产品类型口腔护理制剂销量（2021-2032）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全球不同产品类型口腔护理制剂销量及市场份额（2021-2026）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全球不同产品类型口腔护理制剂销量预测（2027-2032）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全球不同产品类型口腔护理制剂收入（2021-2032）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全球不同产品类型口腔护理制剂收入及市场份额（2021-2026）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全球不同产品类型口腔护理制剂收入预测（2027-2032）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全球不同产品类型口腔护理制剂价格走势（2021-2032）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中国不同产品类型口腔护理制剂销量（2021-2032）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中国不同产品类型口腔护理制剂销量及市场份额（2021-2026）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中国不同产品类型口腔护理制剂销量预测（2027-2032）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中国不同产品类型口腔护理制剂收入（2021-2032）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中国不同产品类型口腔护理制剂收入及市场份额（2021-2026）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中国不同产品类型口腔护理制剂收入预测（2027-2032）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不同应用口腔护理制剂分析</w:t>
      </w:r>
      <w:r>
        <w:rPr>
          <w:rFonts w:hint="eastAsia"/>
        </w:rPr>
        <w:br/>
      </w:r>
      <w:r>
        <w:rPr>
          <w:rFonts w:hint="eastAsia"/>
        </w:rPr>
        <w:t>　　7.1 全球不同应用口腔护理制剂销量（2021-2032）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全球不同应用口腔护理制剂销量及市场份额（2021-2026）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全球不同应用口腔护理制剂销量预测（2027-2032）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全球不同应用口腔护理制剂收入（2021-2032）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全球不同应用口腔护理制剂收入及市场份额（2021-2026）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全球不同应用口腔护理制剂收入预测（2027-2032）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全球不同应用口腔护理制剂价格走势（2021-2032）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中国不同应用口腔护理制剂销量（2021-2032）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中国不同应用口腔护理制剂销量及市场份额（2021-2026）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中国不同应用口腔护理制剂销量预测（2027-2032）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中国不同应用口腔护理制剂收入（2021-2032）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中国不同应用口腔护理制剂收入及市场份额（2021-2026）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中国不同应用口腔护理制剂收入预测（2027-2032）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口腔护理制剂行业发展趋势</w:t>
      </w:r>
      <w:r>
        <w:rPr>
          <w:rFonts w:hint="eastAsia"/>
        </w:rPr>
        <w:br/>
      </w:r>
      <w:r>
        <w:rPr>
          <w:rFonts w:hint="eastAsia"/>
        </w:rPr>
        <w:t>　　8.2 口腔护理制剂行业主要驱动因素</w:t>
      </w:r>
      <w:r>
        <w:rPr>
          <w:rFonts w:hint="eastAsia"/>
        </w:rPr>
        <w:br/>
      </w:r>
      <w:r>
        <w:rPr>
          <w:rFonts w:hint="eastAsia"/>
        </w:rPr>
        <w:t>　　8.3 口腔护理制剂中国企业SWOT分析</w:t>
      </w:r>
      <w:r>
        <w:rPr>
          <w:rFonts w:hint="eastAsia"/>
        </w:rPr>
        <w:br/>
      </w:r>
      <w:r>
        <w:rPr>
          <w:rFonts w:hint="eastAsia"/>
        </w:rPr>
        <w:t>　　8.4 中国口腔护理制剂行业政策环境分析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口腔护理制剂行业产业链简介</w:t>
      </w:r>
      <w:r>
        <w:rPr>
          <w:rFonts w:hint="eastAsia"/>
        </w:rPr>
        <w:br/>
      </w:r>
      <w:r>
        <w:rPr>
          <w:rFonts w:hint="eastAsia"/>
        </w:rPr>
        <w:t>　　　　9.1.1 口腔护理制剂行业供应链分析</w:t>
      </w:r>
      <w:r>
        <w:rPr>
          <w:rFonts w:hint="eastAsia"/>
        </w:rPr>
        <w:br/>
      </w:r>
      <w:r>
        <w:rPr>
          <w:rFonts w:hint="eastAsia"/>
        </w:rPr>
        <w:t>　　　　9.1.2 口腔护理制剂主要原料及供应情况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口腔护理制剂行业采购模式</w:t>
      </w:r>
      <w:r>
        <w:rPr>
          <w:rFonts w:hint="eastAsia"/>
        </w:rPr>
        <w:br/>
      </w:r>
      <w:r>
        <w:rPr>
          <w:rFonts w:hint="eastAsia"/>
        </w:rPr>
        <w:t>　　9.3 口腔护理制剂行业生产模式</w:t>
      </w:r>
      <w:r>
        <w:rPr>
          <w:rFonts w:hint="eastAsia"/>
        </w:rPr>
        <w:br/>
      </w:r>
      <w:r>
        <w:rPr>
          <w:rFonts w:hint="eastAsia"/>
        </w:rPr>
        <w:t>　　9.4 口腔护理制剂行业销售模式及销售渠道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按产品类型细分，全球口腔护理制剂市场规模2021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按应用细分，全球口腔护理制剂市场规模（CAGR）2021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口腔护理制剂行业发展主要特点</w:t>
      </w:r>
      <w:r>
        <w:rPr>
          <w:rFonts w:hint="eastAsia"/>
        </w:rPr>
        <w:br/>
      </w:r>
      <w:r>
        <w:rPr>
          <w:rFonts w:hint="eastAsia"/>
        </w:rPr>
        <w:t>　　表 4： 口腔护理制剂行业发展有利因素分析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口腔护理制剂行业发展不利因素分析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进入口腔护理制剂行业壁垒</w:t>
      </w:r>
      <w:r>
        <w:rPr>
          <w:rFonts w:hint="eastAsia"/>
        </w:rPr>
        <w:br/>
      </w:r>
      <w:r>
        <w:rPr>
          <w:rFonts w:hint="eastAsia"/>
        </w:rPr>
        <w:t>　　表 7： 口腔护理制剂主要企业在国际市场占有率（按销量，2023-2026）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2025年口腔护理制剂主要企业在国际市场排名（按销量）&amp;（千件）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全球市场主要企业口腔护理制剂销量（2023-2026）&amp;（千件）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口腔护理制剂主要企业在国际市场占有率（按收入，2023-2026）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2025年口腔护理制剂主要企业在国际市场排名（按收入）&amp;（万元）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全球市场主要企业口腔护理制剂销售收入（2023-2026）&amp;（万元）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全球市场主要企业口腔护理制剂销售价格（2023-2026）&amp;（元/件）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口腔护理制剂主要企业在中国市场占有率（按销量，2023-2026）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2025年口腔护理制剂主要企业在中国市场排名（按销量）&amp;（千件）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中国市场主要企业口腔护理制剂销量（2023-2026）&amp;（千件）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口腔护理制剂主要企业在中国市场占有率（按收入，2023-2026）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2025年口腔护理制剂主要企业在中国市场排名（按收入）&amp;（万元）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中国市场主要企业口腔护理制剂销售收入（2023-2026）&amp;（万元）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全球主要厂商口腔护理制剂总部及产地分布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全球主要厂商成立时间及口腔护理制剂商业化日期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全球主要厂商口腔护理制剂产品类型及应用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2025年全球口腔护理制剂主要厂商市场地位（第一梯队、第二梯队和第三梯队）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全球口腔护理制剂市场投资、并购等现状分析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全球主要地区口腔护理制剂产量增速（CAGR）：（2021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全球主要地区口腔护理制剂产量（2021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全球主要地区口腔护理制剂产量（2021-2026）&amp;（千件）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全球主要地区口腔护理制剂产量（2027-2032）&amp;（千件）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全球主要地区口腔护理制剂产量市场份额（2021-2026）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全球主要地区口腔护理制剂产量市场份额（2027-2032）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中国市场口腔护理制剂产量、销量、进出口（2021-2026）&amp;（千件）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中国市场口腔护理制剂产量、销量、进出口预测（2027-2032）&amp;（千件）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全球主要地区口腔护理制剂销售收入增速：（2021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全球主要地区口腔护理制剂销售收入（2021-2026）&amp;（万元）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全球主要地区口腔护理制剂销售收入市场份额（2021-2026）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全球主要地区口腔护理制剂收入（2027-2032）&amp;（万元）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全球主要地区口腔护理制剂收入市场份额（2027-2032）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全球主要地区口腔护理制剂销量（千件）：2021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全球主要地区口腔护理制剂销量（2021-2026）&amp;（千件）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全球主要地区口腔护理制剂销量市场份额（2021-2026）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全球主要地区口腔护理制剂销量（2027-2032）&amp;（千件）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全球主要地区口腔护理制剂销量份额（2027-2032）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全球不同产品类型口腔护理制剂销量（2021-2026）&amp;（千件）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全球不同产品类型口腔护理制剂销量市场份额（2021-2026）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全球不同产品类型口腔护理制剂销量预测（2027-2032）&amp;（千件）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全球市场不同产品类型口腔护理制剂销量市场份额预测（2027-2032）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全球不同产品类型口腔护理制剂收入（2021-2026）&amp;（万元）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全球不同产品类型口腔护理制剂收入市场份额（2021-2026）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全球不同产品类型口腔护理制剂收入预测（2027-2032）&amp;（万元）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全球不同产品类型口腔护理制剂收入市场份额预测（2027-2032）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中国不同产品类型口腔护理制剂销量（2021-2026）&amp;（千件）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中国不同产品类型口腔护理制剂销量市场份额（2021-2026）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中国不同产品类型口腔护理制剂销量预测（2027-2032）&amp;（千件）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全球市场不同产品类型口腔护理制剂销量市场份额预测（2027-2032）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中国不同产品类型口腔护理制剂收入（2021-2026）&amp;（万元）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中国不同产品类型口腔护理制剂收入市场份额（2021-2026）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中国不同产品类型口腔护理制剂收入预测（2027-2032）&amp;（万元）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中国不同产品类型口腔护理制剂收入市场份额预测（2027-2032）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全球不同应用口腔护理制剂销量（2021-2026）&amp;（千件）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全球不同应用口腔护理制剂销量市场份额（2021-2026）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全球不同应用口腔护理制剂销量预测（2027-2032）&amp;（千件）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全球市场不同应用口腔护理制剂销量市场份额预测（2027-2032）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全球不同应用口腔护理制剂收入（2021-2026）&amp;（万元）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全球不同应用口腔护理制剂收入市场份额（2021-2026）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全球不同应用口腔护理制剂收入预测（2027-2032）&amp;（万元）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全球不同应用口腔护理制剂收入市场份额预测（2027-2032）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中国不同应用口腔护理制剂销量（2021-2026）&amp;（千件）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中国不同应用口腔护理制剂销量市场份额（2021-2026）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中国不同应用口腔护理制剂销量预测（2027-2032）&amp;（千件）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中国市场不同应用口腔护理制剂销量市场份额预测（2027-2032）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中国不同应用口腔护理制剂收入（2021-2026）&amp;（万元）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中国不同应用口腔护理制剂收入市场份额（2021-2026）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中国不同应用口腔护理制剂收入预测（2027-2032）&amp;（万元）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中国不同应用口腔护理制剂收入市场份额预测（2027-2032）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口腔护理制剂行业发展趋势</w:t>
      </w:r>
      <w:r>
        <w:rPr>
          <w:rFonts w:hint="eastAsia"/>
        </w:rPr>
        <w:br/>
      </w:r>
      <w:r>
        <w:rPr>
          <w:rFonts w:hint="eastAsia"/>
        </w:rPr>
        <w:t>　　表 181： 口腔护理制剂行业主要驱动因素</w:t>
      </w:r>
      <w:r>
        <w:rPr>
          <w:rFonts w:hint="eastAsia"/>
        </w:rPr>
        <w:br/>
      </w:r>
      <w:r>
        <w:rPr>
          <w:rFonts w:hint="eastAsia"/>
        </w:rPr>
        <w:t>　　表 182： 口腔护理制剂行业供应链分析</w:t>
      </w:r>
      <w:r>
        <w:rPr>
          <w:rFonts w:hint="eastAsia"/>
        </w:rPr>
        <w:br/>
      </w:r>
      <w:r>
        <w:rPr>
          <w:rFonts w:hint="eastAsia"/>
        </w:rPr>
        <w:t>　　表 183： 口腔护理制剂上游原料供应商</w:t>
      </w:r>
      <w:r>
        <w:rPr>
          <w:rFonts w:hint="eastAsia"/>
        </w:rPr>
        <w:br/>
      </w:r>
      <w:r>
        <w:rPr>
          <w:rFonts w:hint="eastAsia"/>
        </w:rPr>
        <w:t>　　表 184： 口腔护理制剂主要地区不同应用客户分析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口腔护理制剂典型经销商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口腔护理制剂产品图片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全球不同产品类型口腔护理制剂销售额2021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全球不同产品类型口腔护理制剂市场份额2025 &amp; 2032</w:t>
      </w:r>
      <w:r>
        <w:rPr>
          <w:rFonts w:hint="eastAsia"/>
        </w:rPr>
        <w:br/>
      </w:r>
      <w:r>
        <w:rPr>
          <w:rFonts w:hint="eastAsia"/>
        </w:rPr>
        <w:t>　　图 4： 清新口气产品图片</w:t>
      </w:r>
      <w:r>
        <w:rPr>
          <w:rFonts w:hint="eastAsia"/>
        </w:rPr>
        <w:br/>
      </w:r>
      <w:r>
        <w:rPr>
          <w:rFonts w:hint="eastAsia"/>
        </w:rPr>
        <w:t>　　图 5： 抗敏感产品图片</w:t>
      </w:r>
      <w:r>
        <w:rPr>
          <w:rFonts w:hint="eastAsia"/>
        </w:rPr>
        <w:br/>
      </w:r>
      <w:r>
        <w:rPr>
          <w:rFonts w:hint="eastAsia"/>
        </w:rPr>
        <w:t>　　图 6： 牙龈修护产品图片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全球不同应用口腔护理制剂市场份额2025 &amp; 2032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专卖店</w:t>
      </w:r>
      <w:r>
        <w:rPr>
          <w:rFonts w:hint="eastAsia"/>
        </w:rPr>
        <w:br/>
      </w:r>
      <w:r>
        <w:rPr>
          <w:rFonts w:hint="eastAsia"/>
        </w:rPr>
        <w:t>　　图 11： 网上商店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2025年全球前五大生产商口腔护理制剂市场份额</w:t>
      </w:r>
      <w:r>
        <w:rPr>
          <w:rFonts w:hint="eastAsia"/>
        </w:rPr>
        <w:br/>
      </w:r>
      <w:r>
        <w:rPr>
          <w:rFonts w:hint="eastAsia"/>
        </w:rPr>
        <w:t>　　图 14： 2025年全球口腔护理制剂第一梯队、第二梯队和第三梯队厂商及市场份额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全球口腔护理制剂产能、产量、产能利用率及发展趋势（2021-2032）&amp;（千件）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全球口腔护理制剂产量、需求量及发展趋势（2021-2032）&amp;（千件）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全球主要地区口腔护理制剂产量市场份额（2021-2032）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中国口腔护理制剂产能、产量、产能利用率及发展趋势（2021-2032）&amp;（千件）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中国口腔护理制剂产量、市场需求量及发展趋势（2021-2032）&amp;（千件）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全球口腔护理制剂市场销售额及增长率：（2021-2032）&amp;（万元）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全球市场口腔护理制剂市场规模：2021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全球市场口腔护理制剂销量及增长率（2021-2032）&amp;（千件）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全球市场口腔护理制剂价格趋势（2021-2032）&amp;（元/件）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全球主要地区口腔护理制剂销售收入（2021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全球主要地区口腔护理制剂销售收入市场份额（2021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北美市场口腔护理制剂销量及增长率（2021-2032）&amp;（千件）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北美市场口腔护理制剂收入及增长率（2021-2032）&amp;（万元）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欧洲市场口腔护理制剂销量及增长率（2021-2032）&amp;（千件）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欧洲市场口腔护理制剂收入及增长率（2021-2032）&amp;（万元）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中国市场口腔护理制剂销量及增长率（2021-2032）&amp;（千件）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中国市场口腔护理制剂收入及增长率（2021-2032）&amp;（万元）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日本市场口腔护理制剂销量及增长率（2021-2032）&amp;（千件）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日本市场口腔护理制剂收入及增长率（2021-2032）&amp;（万元）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东南亚市场口腔护理制剂销量及增长率（2021-2032）&amp;（千件）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东南亚市场口腔护理制剂收入及增长率（2021-2032）&amp;（万元）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印度市场口腔护理制剂销量及增长率（2021-2032）&amp;（千件）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印度市场口腔护理制剂收入及增长率（2021-2032）&amp;（万元）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南美市场口腔护理制剂销量及增长率（2021-2032）&amp;（千件）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南美市场口腔护理制剂收入及增长率（2021-2032）&amp;（万元）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中东市场口腔护理制剂销量及增长率（2021-2032）&amp;（千件）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中东市场口腔护理制剂收入及增长率（2021-2032）&amp;（万元）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全球不同产品类型口腔护理制剂价格走势（2021-2032）&amp;（元/件）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全球不同应用口腔护理制剂价格走势（2021-2032）&amp;（元/件）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口腔护理制剂中国企业SWOT分析</w:t>
      </w:r>
      <w:r>
        <w:rPr>
          <w:rFonts w:hint="eastAsia"/>
        </w:rPr>
        <w:br/>
      </w:r>
      <w:r>
        <w:rPr>
          <w:rFonts w:hint="eastAsia"/>
        </w:rPr>
        <w:t>　　图 45： 口腔护理制剂产业链</w:t>
      </w:r>
      <w:r>
        <w:rPr>
          <w:rFonts w:hint="eastAsia"/>
        </w:rPr>
        <w:br/>
      </w:r>
      <w:r>
        <w:rPr>
          <w:rFonts w:hint="eastAsia"/>
        </w:rPr>
        <w:t>　　图 46： 口腔护理制剂行业采购模式分析</w:t>
      </w:r>
      <w:r>
        <w:rPr>
          <w:rFonts w:hint="eastAsia"/>
        </w:rPr>
        <w:br/>
      </w:r>
      <w:r>
        <w:rPr>
          <w:rFonts w:hint="eastAsia"/>
        </w:rPr>
        <w:t>　　图 47： 口腔护理制剂行业生产模式</w:t>
      </w:r>
      <w:r>
        <w:rPr>
          <w:rFonts w:hint="eastAsia"/>
        </w:rPr>
        <w:br/>
      </w:r>
      <w:r>
        <w:rPr>
          <w:rFonts w:hint="eastAsia"/>
        </w:rPr>
        <w:t>　　图 48： 口腔护理制剂行业销售模式分析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b103c821e4633" w:history="1">
        <w:r>
          <w:rPr>
            <w:rStyle w:val="Hyperlink"/>
          </w:rPr>
          <w:t>2026-2032年全球与中国口腔护理制剂行业研究及前景趋势预测报告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b103c821e4633" w:history="1">
        <w:r>
          <w:rPr>
            <w:rStyle w:val="Hyperlink"/>
          </w:rPr>
          <w:t>https://www.20087.com/9/92/KouQiangHuLiZhiJiDeQianJing.html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热点：口腔护理制剂的作用、口腔护理药液选择、口腔护理药水、常用口腔护理液及其作用、口腔护理的药液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4fb75c0e548d8" w:history="1">
      <w:r>
        <w:rPr>
          <w:rStyle w:val="Hyperlink"/>
        </w:rPr>
        <w:t>2026-2032年全球与中国口腔护理制剂行业研究及前景趋势预测报告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KouQiangHuLiZhiJiDeQianJing.html" TargetMode="External" Id="R5f3b103c821e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KouQiangHuLiZhiJiDeQianJing.html" TargetMode="External" Id="R5074fb75c0e5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2026-03-21T00:51:45Z</dcterms:created>
  <dcterms:modified xsi:type="dcterms:W3CDTF">2026-03-21T01:51:45Z</dcterms:modified>
  <dc:subject>2026-2032年全球与中国口腔护理制剂行业研究及前景趋势预测报告</dc:subject>
  <dc:title>2026-2032年全球与中国口腔护理制剂行业研究及前景趋势预测报告</dc:title>
  <cp:keywords>2026-2032年全球与中国口腔护理制剂行业研究及前景趋势预测报告</cp:keywords>
  <dc:description>2026-2032年全球与中国口腔护理制剂行业研究及前景趋势预测报告</dc:description>
</cp:coreProperties>
</file>