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1084a8350470c" w:history="1">
              <w:r>
                <w:rPr>
                  <w:rStyle w:val="Hyperlink"/>
                </w:rPr>
                <w:t>2026-2032年中国肿瘤生长抑制剂行业发展调研与前景趋势预测报告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1084a8350470c" w:history="1">
              <w:r>
                <w:rPr>
                  <w:rStyle w:val="Hyperlink"/>
                </w:rPr>
                <w:t>2026-2032年中国肿瘤生长抑制剂行业发展调研与前景趋势预测报告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1084a8350470c" w:history="1">
                <w:r>
                  <w:rPr>
                    <w:rStyle w:val="Hyperlink"/>
                  </w:rPr>
                  <w:t>https://www.20087.com/9/12/ZhongLiuShengZhangYiZhiJiHangYeQianJingQuShi.html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生长抑制剂是靶向抗癌药物的重要类别，通过干扰血管生成、阻断信号通路或调节肿瘤微环境抑制恶性细胞增殖与转移，涵盖小分子化合物、单克隆抗体及多肽类药物。当前研发聚焦于高选择性靶点（如VEGF、EGFR、PARP）、克服耐药机制及联合免疫检查点抑制剂的协同效应。在精准医疗推动下，伴随诊断成为临床开发标配，以筛选生物标志物阳性患者。然而，肿瘤异质性、脱靶毒性及长期用药经济负担仍是临床应用主要挑战。</w:t>
      </w:r>
      <w:r>
        <w:rPr>
          <w:rFonts w:hint="eastAsia"/>
        </w:rPr>
        <w:br/>
      </w:r>
      <w:r>
        <w:rPr>
          <w:rFonts w:hint="eastAsia"/>
        </w:rPr>
        <w:t>　　未来，肿瘤生长抑制剂将向智能化递送与多机制协同方向演进。市场调研网指出，抗体-药物偶联物（ADC）或纳米载体可实现病灶精准富集，降低全身暴露；而双特异性或多特异性分子将同步调控多个通路。在制造端，连续流化学与AI辅助分子设计将加速候选药物筛选。此外，真实世界证据平台将支持上市后疗效与安全性动态评估。长远看，肿瘤生长抑制剂不仅作为治疗工具，更将成为个体化癌症管理生态的核心组件，在延长生存期的同时提升患者生活质量，推动肿瘤慢性病化管理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1084a8350470c" w:history="1">
        <w:r>
          <w:rPr>
            <w:rStyle w:val="Hyperlink"/>
          </w:rPr>
          <w:t>2026-2032年中国肿瘤生长抑制剂行业发展调研与前景趋势预测报告</w:t>
        </w:r>
      </w:hyperlink>
      <w:r>
        <w:rPr>
          <w:rFonts w:hint="eastAsia"/>
        </w:rPr>
        <w:t>》，2025年肿瘤生长抑制剂行业市场规模达 亿元，预计2032年市场规模将达 亿元，期间年均复合增长率（CAGR）达 %。报告依托国家统计局及肿瘤生长抑制剂相关协会的详实数据，全面解析了肿瘤生长抑制剂行业现状与市场需求，重点分析了肿瘤生长抑制剂市场规模、产业链结构及价格动态，并对肿瘤生长抑制剂细分市场进行了详细探讨。报告科学预测了肿瘤生长抑制剂市场前景与发展趋势，评估了品牌竞争格局、市场集中度及重点企业的市场表现。同时，通过SWOT分析揭示了肿瘤生长抑制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肿瘤生长抑制剂市场概述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按照不同产品类型，肿瘤生长抑制剂主要可以分为如下几个类别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中国不同产品类型肿瘤生长抑制剂增长趋势2021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酪氨酸激酶抑制剂</w:t>
      </w:r>
      <w:r>
        <w:rPr>
          <w:rFonts w:hint="eastAsia"/>
        </w:rPr>
        <w:br/>
      </w:r>
      <w:r>
        <w:rPr>
          <w:rFonts w:hint="eastAsia"/>
        </w:rPr>
        <w:t>　　　　1.2.3 mTOR抑制剂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从不同应用，肿瘤生长抑制剂主要包括如下几个方面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中国不同应用肿瘤生长抑制剂增长趋势2021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癌症中心</w:t>
      </w:r>
      <w:r>
        <w:rPr>
          <w:rFonts w:hint="eastAsia"/>
        </w:rPr>
        <w:br/>
      </w:r>
      <w:r>
        <w:rPr>
          <w:rFonts w:hint="eastAsia"/>
        </w:rPr>
        <w:t>　　　　1.3.4 学术及研究机构</w:t>
      </w:r>
      <w:r>
        <w:rPr>
          <w:rFonts w:hint="eastAsia"/>
        </w:rPr>
        <w:br/>
      </w:r>
      <w:r>
        <w:rPr>
          <w:rFonts w:hint="eastAsia"/>
        </w:rPr>
        <w:t>　　1.4 中国肿瘤生长抑制剂发展现状及未来趋势（2021-2032）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中国市场肿瘤生长抑制剂收入及增长率（2021-2032）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中国市场肿瘤生长抑制剂销量及增长率（2021-2032）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中国市场主要肿瘤生长抑制剂厂商分析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中国市场主要厂商肿瘤生长抑制剂销量及市场占有率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中国市场主要厂商肿瘤生长抑制剂销量（2021-2026）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中国市场主要厂商肿瘤生长抑制剂销量市场份额（2021-2026）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中国市场主要厂商肿瘤生长抑制剂收入及市场占有率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中国市场主要厂商肿瘤生长抑制剂收入（2021-2026）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中国市场主要厂商肿瘤生长抑制剂收入市场份额（2021-2026）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2025年中国市场主要厂商肿瘤生长抑制剂收入排名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中国市场主要厂商肿瘤生长抑制剂价格（2021-2026）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中国市场主要厂商肿瘤生长抑制剂总部及产地分布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中国市场主要厂商成立时间及肿瘤生长抑制剂商业化日期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中国市场主要厂商肿瘤生长抑制剂产品类型及应用</w:t>
      </w:r>
      <w:r>
        <w:rPr>
          <w:rFonts w:hint="eastAsia"/>
        </w:rPr>
        <w:br/>
      </w:r>
      <w:r>
        <w:rPr>
          <w:rFonts w:hint="eastAsia"/>
        </w:rPr>
        <w:t>　　2.7 肿瘤生长抑制剂行业集中度、竞争程度分析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肿瘤生长抑制剂行业集中度分析：2025年中国Top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中国市场肿瘤生长抑制剂第一梯队、第二梯队和第三梯队厂商（品牌）及2025年市场份额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重点企业（10）在中国市场肿瘤生长抑制剂销量、收入、价格及毛利率（2021-2026）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不同产品类型肿瘤生长抑制剂分析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中国市场不同产品类型肿瘤生长抑制剂销量（2021-2032）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中国市场不同产品类型肿瘤生长抑制剂销量及市场份额（2021-2026）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中国市场不同产品类型肿瘤生长抑制剂销量预测（2027-2032）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中国市场不同产品类型肿瘤生长抑制剂规模（2021-2032）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中国市场不同产品类型肿瘤生长抑制剂规模及市场份额（2021-2026）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中国市场不同产品类型肿瘤生长抑制剂规模预测（2027-2032）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中国市场不同产品类型肿瘤生长抑制剂价格走势（2021-2032）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不同应用肿瘤生长抑制剂分析</w:t>
      </w:r>
      <w:r>
        <w:rPr>
          <w:rFonts w:hint="eastAsia"/>
        </w:rPr>
        <w:br/>
      </w:r>
      <w:r>
        <w:rPr>
          <w:rFonts w:hint="eastAsia"/>
        </w:rPr>
        <w:t>　　5.1 中国市场不同应用肿瘤生长抑制剂销量（2021-2032）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中国市场不同应用肿瘤生长抑制剂销量及市场份额（2021-2026）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中国市场不同应用肿瘤生长抑制剂销量预测（2027-2032）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中国市场不同应用肿瘤生长抑制剂规模（2021-2032）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中国市场不同应用肿瘤生长抑制剂规模及市场份额（2021-2026）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中国市场不同应用肿瘤生长抑制剂规模预测（2027-2032）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中国市场不同应用肿瘤生长抑制剂价格走势（2021-2032）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肿瘤生长抑制剂行业发展分析---发展趋势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肿瘤生长抑制剂行业发展分析---厂商壁垒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肿瘤生长抑制剂行业发展分析---驱动因素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肿瘤生长抑制剂行业发展分析---制约因素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肿瘤生长抑制剂中国企业SWOT分析</w:t>
      </w:r>
      <w:r>
        <w:rPr>
          <w:rFonts w:hint="eastAsia"/>
        </w:rPr>
        <w:br/>
      </w:r>
      <w:r>
        <w:rPr>
          <w:rFonts w:hint="eastAsia"/>
        </w:rPr>
        <w:t>　　6.6 肿瘤生长抑制剂行业发展分析---行业政策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肿瘤生长抑制剂行业产业链简介</w:t>
      </w:r>
      <w:r>
        <w:rPr>
          <w:rFonts w:hint="eastAsia"/>
        </w:rPr>
        <w:br/>
      </w:r>
      <w:r>
        <w:rPr>
          <w:rFonts w:hint="eastAsia"/>
        </w:rPr>
        <w:t>　　7.2 肿瘤生长抑制剂产业链分析-上游</w:t>
      </w:r>
      <w:r>
        <w:rPr>
          <w:rFonts w:hint="eastAsia"/>
        </w:rPr>
        <w:br/>
      </w:r>
      <w:r>
        <w:rPr>
          <w:rFonts w:hint="eastAsia"/>
        </w:rPr>
        <w:t>　　7.3 肿瘤生长抑制剂产业链分析-中游</w:t>
      </w:r>
      <w:r>
        <w:rPr>
          <w:rFonts w:hint="eastAsia"/>
        </w:rPr>
        <w:br/>
      </w:r>
      <w:r>
        <w:rPr>
          <w:rFonts w:hint="eastAsia"/>
        </w:rPr>
        <w:t>　　7.4 肿瘤生长抑制剂产业链分析-下游</w:t>
      </w:r>
      <w:r>
        <w:rPr>
          <w:rFonts w:hint="eastAsia"/>
        </w:rPr>
        <w:br/>
      </w:r>
      <w:r>
        <w:rPr>
          <w:rFonts w:hint="eastAsia"/>
        </w:rPr>
        <w:t>　　7.5 肿瘤生长抑制剂行业采购模式</w:t>
      </w:r>
      <w:r>
        <w:rPr>
          <w:rFonts w:hint="eastAsia"/>
        </w:rPr>
        <w:br/>
      </w:r>
      <w:r>
        <w:rPr>
          <w:rFonts w:hint="eastAsia"/>
        </w:rPr>
        <w:t>　　7.6 肿瘤生长抑制剂行业生产模式</w:t>
      </w:r>
      <w:r>
        <w:rPr>
          <w:rFonts w:hint="eastAsia"/>
        </w:rPr>
        <w:br/>
      </w:r>
      <w:r>
        <w:rPr>
          <w:rFonts w:hint="eastAsia"/>
        </w:rPr>
        <w:t>　　7.7 肿瘤生长抑制剂行业销售模式及销售渠道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中国本土肿瘤生长抑制剂产能、产量分析</w:t>
      </w:r>
      <w:r>
        <w:rPr>
          <w:rFonts w:hint="eastAsia"/>
        </w:rPr>
        <w:br/>
      </w:r>
      <w:r>
        <w:rPr>
          <w:rFonts w:hint="eastAsia"/>
        </w:rPr>
        <w:t>　　8.1 中国肿瘤生长抑制剂供需现状及预测（2021-2032）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中国肿瘤生长抑制剂产能、产量、产能利用率及发展趋势（2021-2032）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中国肿瘤生长抑制剂产量、市场需求量及发展趋势（2021-2032）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中国肿瘤生长抑制剂进出口分析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中国市场肿瘤生长抑制剂主要进口来源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中国市场肿瘤生长抑制剂主要出口目的地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不同产品类型肿瘤生长抑制剂市场规模2021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不同应用肿瘤生长抑制剂市场规模2021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中国市场主要厂商肿瘤生长抑制剂销量（2021-2026）&amp;（千件）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中国市场主要厂商肿瘤生长抑制剂销量市场份额（2021-2026）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中国市场主要厂商肿瘤生长抑制剂收入（2021-2026）&amp;（万元）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中国市场主要厂商肿瘤生长抑制剂收入份额（2021-2026）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2025年中国主要生产商肿瘤生长抑制剂收入排名（万元）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中国市场主要厂商肿瘤生长抑制剂价格（2021-2026）&amp;（元/件）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中国市场主要厂商肿瘤生长抑制剂总部及产地分布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中国市场主要厂商成立时间及肿瘤生长抑制剂商业化日期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中国市场主要厂商肿瘤生长抑制剂产品类型及应用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2025年中国市场肿瘤生长抑制剂主要厂商市场地位（第一梯队、第二梯队和第三梯队）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肿瘤生长抑制剂市场投资、并购等现状分析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肿瘤生长抑制剂生产基地、总部、竞争对手及市场地位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肿瘤生长抑制剂产品规格、参数及市场应用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肿瘤生长抑制剂销量（千件）、收入（万元）、价格（元/件）及毛利率（2021-2026）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中国市场不同产品类型肿瘤生长抑制剂销量（2021-2026）&amp;（千件）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中国市场不同产品类型肿瘤生长抑制剂销量市场份额（2021-2026）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中国市场不同产品类型肿瘤生长抑制剂销量预测（2027-2032）&amp;（千件）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中国市场不同产品类型肿瘤生长抑制剂销量市场份额预测（2027-2032）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中国市场不同产品类型肿瘤生长抑制剂规模（2021-2026）&amp;（万元）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中国市场不同产品类型肿瘤生长抑制剂规模市场份额（2021-2026）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中国市场不同产品类型肿瘤生长抑制剂规模预测（2027-2032）&amp;（万元）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中国市场不同产品类型肿瘤生长抑制剂规模市场份额预测（2027-2032）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中国市场不同应用肿瘤生长抑制剂销量（2021-2026）&amp;（千件）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中国市场不同应用肿瘤生长抑制剂销量市场份额（2021-2026）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中国市场不同应用肿瘤生长抑制剂销量预测（2027-2032）&amp;（千件）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中国市场不同应用肿瘤生长抑制剂销量市场份额预测（2027-2032）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中国市场不同应用肿瘤生长抑制剂规模（2021-2026）&amp;（万元）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中国市场不同应用肿瘤生长抑制剂规模市场份额（2021-2026）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中国市场不同应用肿瘤生长抑制剂规模预测（2027-2032）&amp;（万元）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中国市场不同应用肿瘤生长抑制剂规模市场份额预测（2027-2032）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肿瘤生长抑制剂行业发展分析---发展趋势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肿瘤生长抑制剂行业发展分析---厂商壁垒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肿瘤生长抑制剂行业发展分析---驱动因素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肿瘤生长抑制剂行业发展分析---制约因素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肿瘤生长抑制剂行业相关重点政策一览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肿瘤生长抑制剂行业供应链分析</w:t>
      </w:r>
      <w:r>
        <w:rPr>
          <w:rFonts w:hint="eastAsia"/>
        </w:rPr>
        <w:br/>
      </w:r>
      <w:r>
        <w:rPr>
          <w:rFonts w:hint="eastAsia"/>
        </w:rPr>
        <w:t>　　表 86： 肿瘤生长抑制剂上游原料供应商</w:t>
      </w:r>
      <w:r>
        <w:rPr>
          <w:rFonts w:hint="eastAsia"/>
        </w:rPr>
        <w:br/>
      </w:r>
      <w:r>
        <w:rPr>
          <w:rFonts w:hint="eastAsia"/>
        </w:rPr>
        <w:t>　　表 87： 肿瘤生长抑制剂行业主要下游客户</w:t>
      </w:r>
      <w:r>
        <w:rPr>
          <w:rFonts w:hint="eastAsia"/>
        </w:rPr>
        <w:br/>
      </w:r>
      <w:r>
        <w:rPr>
          <w:rFonts w:hint="eastAsia"/>
        </w:rPr>
        <w:t>　　表 88： 肿瘤生长抑制剂典型经销商</w:t>
      </w:r>
      <w:r>
        <w:rPr>
          <w:rFonts w:hint="eastAsia"/>
        </w:rPr>
        <w:br/>
      </w:r>
      <w:r>
        <w:rPr>
          <w:rFonts w:hint="eastAsia"/>
        </w:rPr>
        <w:t>　　表 89： 中国肿瘤生长抑制剂产量、销量、进口量及出口量（2021-2026）&amp;（千件）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中国肿瘤生长抑制剂产量、销量、进口量及出口量预测（2027-2032）&amp;（千件）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中国市场肿瘤生长抑制剂主要进口来源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中国市场肿瘤生长抑制剂主要出口目的地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肿瘤生长抑制剂产品图片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中国不同产品类型肿瘤生长抑制剂市场规模市场份额2025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酪氨酸激酶抑制剂产品图片</w:t>
      </w:r>
      <w:r>
        <w:rPr>
          <w:rFonts w:hint="eastAsia"/>
        </w:rPr>
        <w:br/>
      </w:r>
      <w:r>
        <w:rPr>
          <w:rFonts w:hint="eastAsia"/>
        </w:rPr>
        <w:t>　　图 4： mTOR抑制剂产品图片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中国不同应用肿瘤生长抑制剂市场份额2025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癌症中心</w:t>
      </w:r>
      <w:r>
        <w:rPr>
          <w:rFonts w:hint="eastAsia"/>
        </w:rPr>
        <w:br/>
      </w:r>
      <w:r>
        <w:rPr>
          <w:rFonts w:hint="eastAsia"/>
        </w:rPr>
        <w:t>　　图 9： 学术及研究机构</w:t>
      </w:r>
      <w:r>
        <w:rPr>
          <w:rFonts w:hint="eastAsia"/>
        </w:rPr>
        <w:br/>
      </w:r>
      <w:r>
        <w:rPr>
          <w:rFonts w:hint="eastAsia"/>
        </w:rPr>
        <w:t>　　图 10： 中国市场肿瘤生长抑制剂市场规模，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中国市场肿瘤生长抑制剂收入及增长率（2021-2032）&amp;（万元）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中国市场肿瘤生长抑制剂销量及增长率（2021-2032）&amp;（千件）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2025年中国市场主要厂商肿瘤生长抑制剂销量市场份额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2025年中国市场主要厂商肿瘤生长抑制剂收入市场份额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2025年中国市场前五大厂商肿瘤生长抑制剂市场份额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2025年中国市场肿瘤生长抑制剂第一梯队、第二梯队和第三梯队厂商（品牌）及市场份额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中国市场不同产品类型肿瘤生长抑制剂价格走势（2021-2032）&amp;（元/件）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中国市场不同应用肿瘤生长抑制剂价格走势（2021-2032）&amp;（元/件）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肿瘤生长抑制剂中国企业SWOT分析</w:t>
      </w:r>
      <w:r>
        <w:rPr>
          <w:rFonts w:hint="eastAsia"/>
        </w:rPr>
        <w:br/>
      </w:r>
      <w:r>
        <w:rPr>
          <w:rFonts w:hint="eastAsia"/>
        </w:rPr>
        <w:t>　　图 20： 肿瘤生长抑制剂产业链</w:t>
      </w:r>
      <w:r>
        <w:rPr>
          <w:rFonts w:hint="eastAsia"/>
        </w:rPr>
        <w:br/>
      </w:r>
      <w:r>
        <w:rPr>
          <w:rFonts w:hint="eastAsia"/>
        </w:rPr>
        <w:t>　　图 21： 肿瘤生长抑制剂行业采购模式分析</w:t>
      </w:r>
      <w:r>
        <w:rPr>
          <w:rFonts w:hint="eastAsia"/>
        </w:rPr>
        <w:br/>
      </w:r>
      <w:r>
        <w:rPr>
          <w:rFonts w:hint="eastAsia"/>
        </w:rPr>
        <w:t>　　图 22： 肿瘤生长抑制剂行业生产模式分析</w:t>
      </w:r>
      <w:r>
        <w:rPr>
          <w:rFonts w:hint="eastAsia"/>
        </w:rPr>
        <w:br/>
      </w:r>
      <w:r>
        <w:rPr>
          <w:rFonts w:hint="eastAsia"/>
        </w:rPr>
        <w:t>　　图 23： 肿瘤生长抑制剂行业销售模式分析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中国肿瘤生长抑制剂产能、产量、产能利用率及发展趋势（2021-2032）&amp;（千件）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中国肿瘤生长抑制剂产量、市场需求量及发展趋势（2021-2032）&amp;（千件）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1084a8350470c" w:history="1">
        <w:r>
          <w:rPr>
            <w:rStyle w:val="Hyperlink"/>
          </w:rPr>
          <w:t>2026-2032年中国肿瘤生长抑制剂行业发展调研与前景趋势预测报告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1084a8350470c" w:history="1">
        <w:r>
          <w:rPr>
            <w:rStyle w:val="Hyperlink"/>
          </w:rPr>
          <w:t>https://www.20087.com/9/12/ZhongLiuShengZhangYiZhiJiHangYeQianJingQuShi.html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抑制剂有哪些、肿瘤生长抑制剂是什么药、生长抑素对肿瘤病有什么疗效、抑制肿瘤生长药、肿瘤免疫抑制剂有哪些药、抗肿瘤生长抑制作用评价、吃抗肿瘤的药能抑制肿瘤生长吗?、肿瘤生长抑制率大于100%怎么解释、新型抗肿瘤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23d2b2afd4a85" w:history="1">
      <w:r>
        <w:rPr>
          <w:rStyle w:val="Hyperlink"/>
        </w:rPr>
        <w:t>2026-2032年中国肿瘤生长抑制剂行业发展调研与前景趋势预测报告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ongLiuShengZhangYiZhiJiHangYeQianJingQuShi.html" TargetMode="External" Id="R5731084a835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ongLiuShengZhangYiZhiJiHangYeQianJingQuShi.html" TargetMode="External" Id="Re9223d2b2afd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2026-02-06T03:21:36Z</dcterms:created>
  <dcterms:modified xsi:type="dcterms:W3CDTF">2026-02-06T04:21:36Z</dcterms:modified>
  <dc:subject>2026-2032年中国肿瘤生长抑制剂行业发展调研与前景趋势预测报告</dc:subject>
  <dc:title>2026-2032年中国肿瘤生长抑制剂行业发展调研与前景趋势预测报告</dc:title>
  <cp:keywords>2026-2032年中国肿瘤生长抑制剂行业发展调研与前景趋势预测报告</cp:keywords>
  <dc:description>2026-2032年中国肿瘤生长抑制剂行业发展调研与前景趋势预测报告</dc:description>
</cp:coreProperties>
</file>