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d371dbcc64dfd" w:history="1">
              <w:r>
                <w:rPr>
                  <w:rStyle w:val="Hyperlink"/>
                </w:rPr>
                <w:t>中国抗抑郁药物行业深度调研及未来趋势预测报告（2024-2030年）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d371dbcc64dfd" w:history="1">
              <w:r>
                <w:rPr>
                  <w:rStyle w:val="Hyperlink"/>
                </w:rPr>
                <w:t>中国抗抑郁药物行业深度调研及未来趋势预测报告（2024-2030年）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d371dbcc64dfd" w:history="1">
                <w:r>
                  <w:rPr>
                    <w:rStyle w:val="Hyperlink"/>
                  </w:rPr>
                  <w:t>https://www.20087.com/A/72/KangYiYuYaoWuFaZhanQuShi.html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抑郁药物是一种用于治疗抑郁症和其他情绪障碍的药物，近年来随着人们对精神健康认识的提高和社会对心理健康的重视，市场需求持续增长。目前，SSRI类（选择性血清素再摄取抑制剂）和SNRI类（血清素-去甲肾上腺素再摄取抑制剂）药物是最常用的抗抑郁药物类型。此外，随着研究的深入，新型抗抑郁药物不断涌现，如快速作用药物Ketamine及其衍生物，以及基于神经元生长因子的治疗方案等。</w:t>
      </w:r>
      <w:r>
        <w:rPr>
          <w:rFonts w:hint="eastAsia"/>
        </w:rPr>
        <w:br/>
      </w:r>
      <w:r>
        <w:rPr>
          <w:rFonts w:hint="eastAsia"/>
        </w:rPr>
        <w:t>　　未来，抗抑郁药物的研发将更加注重个性化治疗和药物安全性。一方面，随着基因检测技术的进步，医生可以根据患者的遗传特征选择最合适的药物，提高治疗效果；另一方面，随着对药物副作用的关注，将会有更多针对特定症状的药物出现，减少普遍性副作用。此外，随着非药物治疗方法的研究进展，如光疗、磁刺激等，这些方法可能会与药物治疗相结合，形成综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d371dbcc64dfd" w:history="1">
        <w:r>
          <w:rPr>
            <w:rStyle w:val="Hyperlink"/>
          </w:rPr>
          <w:t>中国抗抑郁药物行业深度调研及未来趋势预测报告（2024-2030年）</w:t>
        </w:r>
      </w:hyperlink>
      <w:r>
        <w:rPr>
          <w:rFonts w:hint="eastAsia"/>
        </w:rPr>
        <w:t>》主要研究抗抑郁药物行业市场运行态势并对行业发展趋势作出预测。报告首先介绍了抗抑郁药物行业的相关知识及国内外发展环境，并对抗抑郁药物行业运行数据进行了剖析，同时对抗抑郁药物行业产业链进行了梳理，进而详细分析了市场竞争格局及行业标杆企业，最后对抗抑郁药物行业发展前景做出预测，给出我们针对抗抑郁药物行业发展的独家建议和策略。《</w:t>
      </w:r>
      <w:hyperlink r:id="R185d371dbcc64dfd" w:history="1">
        <w:r>
          <w:rPr>
            <w:rStyle w:val="Hyperlink"/>
          </w:rPr>
          <w:t>中国抗抑郁药物行业深度调研及未来趋势预测报告（2024-2030年）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d371dbcc64dfd" w:history="1">
        <w:r>
          <w:rPr>
            <w:rStyle w:val="Hyperlink"/>
          </w:rPr>
          <w:t>中国抗抑郁药物行业深度调研及未来趋势预测报告（2024-2030年）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抗抑郁药物市场运行状况和技术发展动态，围绕抗抑郁药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d371dbcc64dfd" w:history="1">
        <w:r>
          <w:rPr>
            <w:rStyle w:val="Hyperlink"/>
          </w:rPr>
          <w:t>中国抗抑郁药物行业深度调研及未来趋势预测报告（2024-2030年）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抗抑郁药物行业定位及投资特性</w:t>
      </w:r>
      <w:r>
        <w:rPr>
          <w:rFonts w:hint="eastAsia"/>
        </w:rPr>
        <w:br/>
      </w:r>
      <w:r>
        <w:rPr>
          <w:rFonts w:hint="eastAsia"/>
        </w:rPr>
        <w:t>　　第一节 抗抑郁药物行业定位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抗抑郁药物行业投资特性分析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2023-2024年抗抑郁药物行业发展现状概述</w:t>
      </w:r>
      <w:r>
        <w:rPr>
          <w:rFonts w:hint="eastAsia"/>
        </w:rPr>
        <w:br/>
      </w:r>
      <w:r>
        <w:rPr>
          <w:rFonts w:hint="eastAsia"/>
        </w:rPr>
        <w:t>　　第一节 抗抑郁药物行业国际发展概述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二、国外抗抑郁药物行业发展成熟度分析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中国抗抑郁药物行业发展概述</w:t>
      </w:r>
      <w:r>
        <w:rPr>
          <w:rFonts w:hint="eastAsia"/>
        </w:rPr>
        <w:br/>
      </w:r>
      <w:r>
        <w:rPr>
          <w:rFonts w:hint="eastAsia"/>
        </w:rPr>
        <w:t>　　　　一、抗抑郁药物行业发展历史沿革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二、国内抗抑郁药物行业发展成熟度分析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三、2019-2024年国内抗抑郁药物市场运行特点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四、2024-2030年国内抗抑郁药物市场发展趋势分析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2024年国内抗抑郁药物市场重大热点事件分析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2024年国内抗抑郁药物市场发展中存在问题分析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中国抗抑郁药物行业发展环境PEST分析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2019-2024年国内抗抑郁药物市场重要指标统计分析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2019-2024年抗抑郁药物市场规模统计分析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2019-2024年抗抑郁药物市场结构分析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2019-2024年抗抑郁药物行业重要财务指标分析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二、2019-2024年抗抑郁药物行业净利润率分析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三、2019-2024年抗抑郁药物行业资本回报率分析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2019-2024年抗抑郁药物行业进出口分析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一、2019-2024年抗抑郁药物进口总量及进口来源统计分析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二、2019-2024年抗抑郁药物出口总量及出口去向统计分析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中国抗抑郁药物市场竞争格局与企业竞争力评价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抗抑郁药物行业产业链分析</w:t>
      </w:r>
      <w:r>
        <w:rPr>
          <w:rFonts w:hint="eastAsia"/>
        </w:rPr>
        <w:br/>
      </w:r>
      <w:r>
        <w:rPr>
          <w:rFonts w:hint="eastAsia"/>
        </w:rPr>
        <w:t>　　第一节 抗抑郁药物行业产业链模型分析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2024年抗抑郁药物行业上游行业发展概况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三、上游产业对抗抑郁药物行业影响力度分析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2024年抗抑郁药物行业下游行业发展概况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三、下游产业对抗抑郁药物行业影响力度分析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2024年抗抑郁药物行业原材料供给情况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2024年抗抑郁药物行业下游消费市场构成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中国抗抑郁药物市场供需调查分析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2019-2024年抗抑郁药物市场供需总体特征分析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2019-2024年抗抑郁药物市场需求动态分析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2019-2024年抗抑郁药物市场供给动态分析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国内抗抑郁药物行业优势品牌及重点企业分析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抗抑郁药物行业营销策略分析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抗抑郁药物的品牌策略及市场推广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一、抗抑郁药物的命名与品牌战略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抗抑郁药物的软文宣传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中国抗抑郁药物产品市场价格分析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2024-2030年抗抑郁药物市场发展前景预测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国际抗抑郁药物市场发展前景预测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一、国际抗抑郁药物市场发展前景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二、2024-2030年国际抗抑郁药物市场发展预测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2024-2030年我国抗抑郁药物价格走势及影响因素预测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中-智林-2024-2030年国内抗抑郁药物行业市场发展定量预测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一、2024-2030年抗抑郁药物市场容量预测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二、2024-2030年抗抑郁药物总产量预测</w:t>
      </w:r>
      <w:r>
        <w:rPr>
          <w:rFonts w:hint="eastAsia"/>
        </w:rPr>
        <w:br/>
      </w:r>
      <w:r>
        <w:rPr>
          <w:rFonts w:hint="eastAsia"/>
        </w:rPr>
        <w:t>　　　　三、我国抗抑郁药物中长期市场发展策略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抗抑郁药物介绍</w:t>
      </w:r>
      <w:r>
        <w:rPr>
          <w:rFonts w:hint="eastAsia"/>
        </w:rPr>
        <w:br/>
      </w:r>
      <w:r>
        <w:rPr>
          <w:rFonts w:hint="eastAsia"/>
        </w:rPr>
        <w:t>　　图表 抗抑郁药物图片</w:t>
      </w:r>
      <w:r>
        <w:rPr>
          <w:rFonts w:hint="eastAsia"/>
        </w:rPr>
        <w:br/>
      </w:r>
      <w:r>
        <w:rPr>
          <w:rFonts w:hint="eastAsia"/>
        </w:rPr>
        <w:t>　　图表 抗抑郁药物种类</w:t>
      </w:r>
      <w:r>
        <w:rPr>
          <w:rFonts w:hint="eastAsia"/>
        </w:rPr>
        <w:br/>
      </w:r>
      <w:r>
        <w:rPr>
          <w:rFonts w:hint="eastAsia"/>
        </w:rPr>
        <w:t>　　图表 抗抑郁药物用途 应用</w:t>
      </w:r>
      <w:r>
        <w:rPr>
          <w:rFonts w:hint="eastAsia"/>
        </w:rPr>
        <w:br/>
      </w:r>
      <w:r>
        <w:rPr>
          <w:rFonts w:hint="eastAsia"/>
        </w:rPr>
        <w:t>　　图表 抗抑郁药物产业链调研</w:t>
      </w:r>
      <w:r>
        <w:rPr>
          <w:rFonts w:hint="eastAsia"/>
        </w:rPr>
        <w:br/>
      </w:r>
      <w:r>
        <w:rPr>
          <w:rFonts w:hint="eastAsia"/>
        </w:rPr>
        <w:t>　　图表 抗抑郁药物行业现状</w:t>
      </w:r>
      <w:r>
        <w:rPr>
          <w:rFonts w:hint="eastAsia"/>
        </w:rPr>
        <w:br/>
      </w:r>
      <w:r>
        <w:rPr>
          <w:rFonts w:hint="eastAsia"/>
        </w:rPr>
        <w:t>　　图表 抗抑郁药物行业特点</w:t>
      </w:r>
      <w:r>
        <w:rPr>
          <w:rFonts w:hint="eastAsia"/>
        </w:rPr>
        <w:br/>
      </w:r>
      <w:r>
        <w:rPr>
          <w:rFonts w:hint="eastAsia"/>
        </w:rPr>
        <w:t>　　图表 抗抑郁药物政策</w:t>
      </w:r>
      <w:r>
        <w:rPr>
          <w:rFonts w:hint="eastAsia"/>
        </w:rPr>
        <w:br/>
      </w:r>
      <w:r>
        <w:rPr>
          <w:rFonts w:hint="eastAsia"/>
        </w:rPr>
        <w:t>　　图表 抗抑郁药物技术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2019-2023年中国抗抑郁药物行业市场规模</w:t>
      </w:r>
      <w:r>
        <w:rPr>
          <w:rFonts w:hint="eastAsia"/>
        </w:rPr>
        <w:br/>
      </w:r>
      <w:r>
        <w:rPr>
          <w:rFonts w:hint="eastAsia"/>
        </w:rPr>
        <w:t>　　图表 抗抑郁药物生产现状</w:t>
      </w:r>
      <w:r>
        <w:rPr>
          <w:rFonts w:hint="eastAsia"/>
        </w:rPr>
        <w:br/>
      </w:r>
      <w:r>
        <w:rPr>
          <w:rFonts w:hint="eastAsia"/>
        </w:rPr>
        <w:t>　　图表 抗抑郁药物发展有利因素分析</w:t>
      </w:r>
      <w:r>
        <w:rPr>
          <w:rFonts w:hint="eastAsia"/>
        </w:rPr>
        <w:br/>
      </w:r>
      <w:r>
        <w:rPr>
          <w:rFonts w:hint="eastAsia"/>
        </w:rPr>
        <w:t>　　图表 抗抑郁药物发展不利因素分析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2023年中国抗抑郁药物产能</w:t>
      </w:r>
      <w:r>
        <w:rPr>
          <w:rFonts w:hint="eastAsia"/>
        </w:rPr>
        <w:br/>
      </w:r>
      <w:r>
        <w:rPr>
          <w:rFonts w:hint="eastAsia"/>
        </w:rPr>
        <w:t>　　图表 2023年抗抑郁药物供给情况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2019-2023年中国抗抑郁药物产量统计</w:t>
      </w:r>
      <w:r>
        <w:rPr>
          <w:rFonts w:hint="eastAsia"/>
        </w:rPr>
        <w:br/>
      </w:r>
      <w:r>
        <w:rPr>
          <w:rFonts w:hint="eastAsia"/>
        </w:rPr>
        <w:t>　　图表 抗抑郁药物最新消息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2019-2023年中国抗抑郁药物市场需求情况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2019-2023年抗抑郁药物销售情况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2019-2023年中国抗抑郁药物价格走势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2019-2023年中国抗抑郁药物行业销售收入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2019-2023年中国抗抑郁药物行业利润总额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2019-2023年中国抗抑郁药物进口情况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2019-2023年中国抗抑郁药物出口情况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2019-2023年中国抗抑郁药物行业企业数量统计</w:t>
      </w:r>
      <w:r>
        <w:rPr>
          <w:rFonts w:hint="eastAsia"/>
        </w:rPr>
        <w:br/>
      </w:r>
      <w:r>
        <w:rPr>
          <w:rFonts w:hint="eastAsia"/>
        </w:rPr>
        <w:t>　　图表 抗抑郁药物成本和利润分析</w:t>
      </w:r>
      <w:r>
        <w:rPr>
          <w:rFonts w:hint="eastAsia"/>
        </w:rPr>
        <w:br/>
      </w:r>
      <w:r>
        <w:rPr>
          <w:rFonts w:hint="eastAsia"/>
        </w:rPr>
        <w:t>　　图表 抗抑郁药物上游发展</w:t>
      </w:r>
      <w:r>
        <w:rPr>
          <w:rFonts w:hint="eastAsia"/>
        </w:rPr>
        <w:br/>
      </w:r>
      <w:r>
        <w:rPr>
          <w:rFonts w:hint="eastAsia"/>
        </w:rPr>
        <w:t>　　图表 抗抑郁药物下游发展</w:t>
      </w:r>
      <w:r>
        <w:rPr>
          <w:rFonts w:hint="eastAsia"/>
        </w:rPr>
        <w:br/>
      </w:r>
      <w:r>
        <w:rPr>
          <w:rFonts w:hint="eastAsia"/>
        </w:rPr>
        <w:t>　　图表 2023年中国抗抑郁药物行业需求区域调研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**地区抗抑郁药物市场调研</w:t>
      </w:r>
      <w:r>
        <w:rPr>
          <w:rFonts w:hint="eastAsia"/>
        </w:rPr>
        <w:br/>
      </w:r>
      <w:r>
        <w:rPr>
          <w:rFonts w:hint="eastAsia"/>
        </w:rPr>
        <w:t>　　图表 **地区抗抑郁药物市场需求分析</w:t>
      </w:r>
      <w:r>
        <w:rPr>
          <w:rFonts w:hint="eastAsia"/>
        </w:rPr>
        <w:br/>
      </w:r>
      <w:r>
        <w:rPr>
          <w:rFonts w:hint="eastAsia"/>
        </w:rPr>
        <w:t>　　图表 **地区抗抑郁药物市场规模</w:t>
      </w:r>
      <w:r>
        <w:rPr>
          <w:rFonts w:hint="eastAsia"/>
        </w:rPr>
        <w:br/>
      </w:r>
      <w:r>
        <w:rPr>
          <w:rFonts w:hint="eastAsia"/>
        </w:rPr>
        <w:t>　　图表 **地区抗抑郁药物行业市场需求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**地区抗抑郁药物市场调研</w:t>
      </w:r>
      <w:r>
        <w:rPr>
          <w:rFonts w:hint="eastAsia"/>
        </w:rPr>
        <w:br/>
      </w:r>
      <w:r>
        <w:rPr>
          <w:rFonts w:hint="eastAsia"/>
        </w:rPr>
        <w:t>　　图表 **地区抗抑郁药物市场需求分析</w:t>
      </w:r>
      <w:r>
        <w:rPr>
          <w:rFonts w:hint="eastAsia"/>
        </w:rPr>
        <w:br/>
      </w:r>
      <w:r>
        <w:rPr>
          <w:rFonts w:hint="eastAsia"/>
        </w:rPr>
        <w:t>　　图表 抗抑郁药物招标、中标情况</w:t>
      </w:r>
      <w:r>
        <w:rPr>
          <w:rFonts w:hint="eastAsia"/>
        </w:rPr>
        <w:br/>
      </w:r>
      <w:r>
        <w:rPr>
          <w:rFonts w:hint="eastAsia"/>
        </w:rPr>
        <w:t>　　图表 抗抑郁药物品牌分析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企业抗抑郁药物型号、规格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企业抗抑郁药物型号、规格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企业抗抑郁药物型号、规格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抗抑郁药物重点企业（三）成长能力情况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抗抑郁药物优势</w:t>
      </w:r>
      <w:r>
        <w:rPr>
          <w:rFonts w:hint="eastAsia"/>
        </w:rPr>
        <w:br/>
      </w:r>
      <w:r>
        <w:rPr>
          <w:rFonts w:hint="eastAsia"/>
        </w:rPr>
        <w:t>　　图表 抗抑郁药物劣势</w:t>
      </w:r>
      <w:r>
        <w:rPr>
          <w:rFonts w:hint="eastAsia"/>
        </w:rPr>
        <w:br/>
      </w:r>
      <w:r>
        <w:rPr>
          <w:rFonts w:hint="eastAsia"/>
        </w:rPr>
        <w:t>　　图表 抗抑郁药物机会</w:t>
      </w:r>
      <w:r>
        <w:rPr>
          <w:rFonts w:hint="eastAsia"/>
        </w:rPr>
        <w:br/>
      </w:r>
      <w:r>
        <w:rPr>
          <w:rFonts w:hint="eastAsia"/>
        </w:rPr>
        <w:t>　　图表 抗抑郁药物威胁</w:t>
      </w:r>
      <w:r>
        <w:rPr>
          <w:rFonts w:hint="eastAsia"/>
        </w:rPr>
        <w:br/>
      </w:r>
      <w:r>
        <w:rPr>
          <w:rFonts w:hint="eastAsia"/>
        </w:rPr>
        <w:t>　　图表 进入抗抑郁药物行业壁垒</w:t>
      </w:r>
      <w:r>
        <w:rPr>
          <w:rFonts w:hint="eastAsia"/>
        </w:rPr>
        <w:br/>
      </w:r>
      <w:r>
        <w:rPr>
          <w:rFonts w:hint="eastAsia"/>
        </w:rPr>
        <w:t>　　图表 抗抑郁药物投资、并购情况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2024-2030年中国抗抑郁药物行业产能预测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2024-2030年中国抗抑郁药物行业产量预测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2024-2030年中国抗抑郁药物销售预测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2024-2030年中国抗抑郁药物市场规模预测</w:t>
      </w:r>
      <w:r>
        <w:rPr>
          <w:rFonts w:hint="eastAsia"/>
        </w:rPr>
        <w:br/>
      </w:r>
      <w:r>
        <w:rPr>
          <w:rFonts w:hint="eastAsia"/>
        </w:rPr>
        <w:t>　　图表 抗抑郁药物行业准入条件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2024-2030年中国抗抑郁药物行业信息化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2024-2030年中国抗抑郁药物行业风险分析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2024-2030年中国抗抑郁药物发展趋势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2024-2030年中国抗抑郁药物市场前景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d371dbcc64dfd" w:history="1">
        <w:r>
          <w:rPr>
            <w:rStyle w:val="Hyperlink"/>
          </w:rPr>
          <w:t>中国抗抑郁药物行业深度调研及未来趋势预测报告（2024-2030年）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d371dbcc64dfd" w:history="1">
        <w:r>
          <w:rPr>
            <w:rStyle w:val="Hyperlink"/>
          </w:rPr>
          <w:t>https://www.20087.com/A/72/KangYiYuYaoWuFaZhanQuShi.html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8d01a78064072" w:history="1">
      <w:r>
        <w:rPr>
          <w:rStyle w:val="Hyperlink"/>
        </w:rPr>
        <w:t>中国抗抑郁药物行业深度调研及未来趋势预测报告（2024-2030年）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KangYiYuYaoWuFaZhanQuShi.html" TargetMode="External" Id="R185d371dbcc6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KangYiYuYaoWuFaZhanQuShi.html" TargetMode="External" Id="Rd318d01a7806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2024-01-17T04:12:00Z</dcterms:created>
  <dcterms:modified xsi:type="dcterms:W3CDTF">2024-01-17T05:12:00Z</dcterms:modified>
  <dc:subject>中国抗抑郁药物行业深度调研及未来趋势预测报告（2024-2030年）</dc:subject>
  <dc:title>中国抗抑郁药物行业深度调研及未来趋势预测报告（2024-2030年）</dc:title>
  <cp:keywords>中国抗抑郁药物行业深度调研及未来趋势预测报告（2024-2030年）</cp:keywords>
  <dc:description>中国抗抑郁药物行业深度调研及未来趋势预测报告（2024-2030年）</dc:description>
</cp:coreProperties>
</file>