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d64f4be424cdc" w:history="1">
              <w:r>
                <w:rPr>
                  <w:rStyle w:val="Hyperlink"/>
                </w:rPr>
                <w:t>2024-2030年中国痔疮药品行业现状分析与发展趋势研究报告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d64f4be424cdc" w:history="1">
              <w:r>
                <w:rPr>
                  <w:rStyle w:val="Hyperlink"/>
                </w:rPr>
                <w:t>2024-2030年中国痔疮药品行业现状分析与发展趋势研究报告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d64f4be424cdc" w:history="1">
                <w:r>
                  <w:rPr>
                    <w:rStyle w:val="Hyperlink"/>
                  </w:rPr>
                  <w:t>https://www.20087.com/M_YiLiaoBaoJian/2A/ZhiChuangYaoPinWeiLaiFaZhanQuShiYuCe.html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痔疮药品市场受到全球人口老龄化和不健康生活习惯的影响，需求持续增长。药品类型包括口服药物、外用药膏、栓剂和局部麻醉剂等，用于缓解疼痛、消肿、止血和促进愈合。随着消费者对非处方药（OTC）的接受度提高，痔疮药品的可及性增强，销售渠道也从传统的药店扩展到了线上平台。然而，药品的效果、副作用和复发率等问题仍然是行业面临的挑战。</w:t>
      </w:r>
      <w:r>
        <w:rPr>
          <w:rFonts w:hint="eastAsia"/>
        </w:rPr>
        <w:br/>
      </w:r>
      <w:r>
        <w:rPr>
          <w:rFonts w:hint="eastAsia"/>
        </w:rPr>
        <w:t>　　未来，痔疮药品的研发将更侧重于提高疗效和减少副作用。通过生物技术的进展，将开发出更多靶向治疗和生物制剂，以期达到更精准的治疗效果。同时，随着个性化医疗的兴起，针对不同患者病情的定制化治疗方案将成为趋势。此外，非药物治疗方法，如激光治疗和微创手术，将与药物治疗相结合，提供综合性的痔疮管理方案。</w:t>
      </w:r>
      <w:r>
        <w:rPr>
          <w:rFonts w:hint="eastAsia"/>
        </w:rPr>
        <w:br/>
      </w:r>
      <w:r>
        <w:rPr>
          <w:rFonts w:hint="eastAsia"/>
        </w:rPr>
        <w:t>　　《</w:t>
      </w:r>
      <w:hyperlink r:id="R79bd64f4be424cdc" w:history="1">
        <w:r>
          <w:rPr>
            <w:rStyle w:val="Hyperlink"/>
          </w:rPr>
          <w:t>2024-2030年中国痔疮药品行业现状分析与发展趋势研究报告</w:t>
        </w:r>
      </w:hyperlink>
      <w:r>
        <w:rPr>
          <w:rFonts w:hint="eastAsia"/>
        </w:rPr>
        <w:t>》依托详实的数据支撑，全面剖析了痔疮药品行业的市场规模、需求动态与价格走势。痔疮药品报告深入挖掘产业链上下游关联，评估当前市场现状，并对未来痔疮药品市场前景作出科学预测。通过对痔疮药品细分市场的划分和重点企业的剖析，揭示了行业竞争格局、品牌影响力和市场集中度。此外，痔疮药品报告还为投资者提供了关于痔疮药品行业未来发展趋势的权威预测，以及潜在风险和应对策略，旨在助力各方做出明智的投资与经营决策。</w:t>
      </w:r>
      <w:r>
        <w:rPr>
          <w:rFonts w:hint="eastAsia"/>
        </w:rPr>
        <w:br/>
      </w:r>
      <w:r>
        <w:rPr>
          <w:rFonts w:hint="eastAsia"/>
        </w:rPr>
        <w:br/>
      </w:r>
      <w:r>
        <w:rPr>
          <w:rFonts w:hint="eastAsia"/>
        </w:rPr>
        <w:t>第一章 2024年中国痔疮药品运行概况</w:t>
      </w:r>
      <w:r>
        <w:rPr>
          <w:rFonts w:hint="eastAsia"/>
        </w:rPr>
        <w:br/>
      </w:r>
      <w:r>
        <w:rPr>
          <w:rFonts w:hint="eastAsia"/>
        </w:rPr>
        <w:t>　　第一节 2024年痔疮药品重点产品运行分析</w:t>
      </w:r>
      <w:r>
        <w:rPr>
          <w:rFonts w:hint="eastAsia"/>
        </w:rPr>
        <w:br/>
      </w:r>
      <w:r>
        <w:rPr>
          <w:rFonts w:hint="eastAsia"/>
        </w:rPr>
        <w:t>　　第二节 我国痔疮药产业特征与行业重要性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宏观经济对痔疮药品行业影响分析</w:t>
      </w:r>
      <w:r>
        <w:rPr>
          <w:rFonts w:hint="eastAsia"/>
        </w:rPr>
        <w:br/>
      </w:r>
      <w:r>
        <w:rPr>
          <w:rFonts w:hint="eastAsia"/>
        </w:rPr>
        <w:t>　　第一节 2024年新经济形势对中国经济的影响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2024年痔疮药品行业融 资环境分析</w:t>
      </w:r>
      <w:r>
        <w:rPr>
          <w:rFonts w:hint="eastAsia"/>
        </w:rPr>
        <w:br/>
      </w:r>
      <w:r>
        <w:rPr>
          <w:rFonts w:hint="eastAsia"/>
        </w:rPr>
        <w:t>　　　　一、融 资渠道分析</w:t>
      </w:r>
      <w:r>
        <w:rPr>
          <w:rFonts w:hint="eastAsia"/>
        </w:rPr>
        <w:br/>
      </w:r>
      <w:r>
        <w:rPr>
          <w:rFonts w:hint="eastAsia"/>
        </w:rPr>
        <w:t>　　　　二、企业融 资建议</w:t>
      </w:r>
      <w:r>
        <w:rPr>
          <w:rFonts w:hint="eastAsia"/>
        </w:rPr>
        <w:br/>
      </w:r>
      <w:r>
        <w:rPr>
          <w:rFonts w:hint="eastAsia"/>
        </w:rPr>
        <w:t>　　第三节 国内痔疮药品行业相关政策及影响分析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t>　　第四节 2024年新经济形势对痔疮药品行业经营环境影响分析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第三章 痔疮药品行业2024年政策环境变化分析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br/>
      </w:r>
      <w:r>
        <w:rPr>
          <w:rFonts w:hint="eastAsia"/>
        </w:rPr>
        <w:t>第四章 2024年国际痔疮药品行业发展分析</w:t>
      </w:r>
      <w:r>
        <w:rPr>
          <w:rFonts w:hint="eastAsia"/>
        </w:rPr>
        <w:br/>
      </w:r>
      <w:r>
        <w:rPr>
          <w:rFonts w:hint="eastAsia"/>
        </w:rPr>
        <w:t>　　第一节 世界痔疮药品生产与消费格局分析</w:t>
      </w:r>
      <w:r>
        <w:rPr>
          <w:rFonts w:hint="eastAsia"/>
        </w:rPr>
        <w:br/>
      </w:r>
      <w:r>
        <w:rPr>
          <w:rFonts w:hint="eastAsia"/>
        </w:rPr>
        <w:t>　　第二节 2024年世界痔疮药品市场存在的问题</w:t>
      </w:r>
      <w:r>
        <w:rPr>
          <w:rFonts w:hint="eastAsia"/>
        </w:rPr>
        <w:br/>
      </w:r>
      <w:r>
        <w:rPr>
          <w:rFonts w:hint="eastAsia"/>
        </w:rPr>
        <w:br/>
      </w:r>
      <w:r>
        <w:rPr>
          <w:rFonts w:hint="eastAsia"/>
        </w:rPr>
        <w:t>第五章 我国痔疮药品行业供需状况分析</w:t>
      </w:r>
      <w:r>
        <w:rPr>
          <w:rFonts w:hint="eastAsia"/>
        </w:rPr>
        <w:br/>
      </w:r>
      <w:r>
        <w:rPr>
          <w:rFonts w:hint="eastAsia"/>
        </w:rPr>
        <w:t>　　第一节 痔疮药品行业市场需求分析</w:t>
      </w:r>
      <w:r>
        <w:rPr>
          <w:rFonts w:hint="eastAsia"/>
        </w:rPr>
        <w:br/>
      </w:r>
      <w:r>
        <w:rPr>
          <w:rFonts w:hint="eastAsia"/>
        </w:rPr>
        <w:t>　　第二节 痔疮药品行业供给能力分析</w:t>
      </w:r>
      <w:r>
        <w:rPr>
          <w:rFonts w:hint="eastAsia"/>
        </w:rPr>
        <w:br/>
      </w:r>
      <w:r>
        <w:rPr>
          <w:rFonts w:hint="eastAsia"/>
        </w:rPr>
        <w:t>　　第三节 痔疮药品行业进出口贸易分析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痔疮药品行业竞争绩效分析</w:t>
      </w:r>
      <w:r>
        <w:rPr>
          <w:rFonts w:hint="eastAsia"/>
        </w:rPr>
        <w:br/>
      </w:r>
      <w:r>
        <w:rPr>
          <w:rFonts w:hint="eastAsia"/>
        </w:rPr>
        <w:t>　　第一节 痔疮药品行业总体效益水平分析</w:t>
      </w:r>
      <w:r>
        <w:rPr>
          <w:rFonts w:hint="eastAsia"/>
        </w:rPr>
        <w:br/>
      </w:r>
      <w:r>
        <w:rPr>
          <w:rFonts w:hint="eastAsia"/>
        </w:rPr>
        <w:t>　　第二节 痔疮药品行业产业集中度分析</w:t>
      </w:r>
      <w:r>
        <w:rPr>
          <w:rFonts w:hint="eastAsia"/>
        </w:rPr>
        <w:br/>
      </w:r>
      <w:r>
        <w:rPr>
          <w:rFonts w:hint="eastAsia"/>
        </w:rPr>
        <w:t>　　第三节 痔疮药行业不同所有制企业绩效分析</w:t>
      </w:r>
      <w:r>
        <w:rPr>
          <w:rFonts w:hint="eastAsia"/>
        </w:rPr>
        <w:br/>
      </w:r>
      <w:r>
        <w:rPr>
          <w:rFonts w:hint="eastAsia"/>
        </w:rPr>
        <w:t>　　第四节 痔疮药行业不同规模企业绩效分析</w:t>
      </w:r>
      <w:r>
        <w:rPr>
          <w:rFonts w:hint="eastAsia"/>
        </w:rPr>
        <w:br/>
      </w:r>
      <w:r>
        <w:rPr>
          <w:rFonts w:hint="eastAsia"/>
        </w:rPr>
        <w:t>　　第五节 痔疮药品市场分销体系分析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痔疮药品行业区域分析</w:t>
      </w:r>
      <w:r>
        <w:rPr>
          <w:rFonts w:hint="eastAsia"/>
        </w:rPr>
        <w:br/>
      </w:r>
      <w:r>
        <w:rPr>
          <w:rFonts w:hint="eastAsia"/>
        </w:rPr>
        <w:t>　　第一节 年华东地区痔疮药品行业运行情况</w:t>
      </w:r>
      <w:r>
        <w:rPr>
          <w:rFonts w:hint="eastAsia"/>
        </w:rPr>
        <w:br/>
      </w:r>
      <w:r>
        <w:rPr>
          <w:rFonts w:hint="eastAsia"/>
        </w:rPr>
        <w:t>　　　　一、华东地区痔疮药品行业产销分析</w:t>
      </w:r>
      <w:r>
        <w:rPr>
          <w:rFonts w:hint="eastAsia"/>
        </w:rPr>
        <w:br/>
      </w:r>
      <w:r>
        <w:rPr>
          <w:rFonts w:hint="eastAsia"/>
        </w:rPr>
        <w:t>　　　　二、华东地区痔疮药品行业盈利能力分析</w:t>
      </w:r>
      <w:r>
        <w:rPr>
          <w:rFonts w:hint="eastAsia"/>
        </w:rPr>
        <w:br/>
      </w:r>
      <w:r>
        <w:rPr>
          <w:rFonts w:hint="eastAsia"/>
        </w:rPr>
        <w:t>　　　　三、华东地区痔疮药品行业偿债能力分析</w:t>
      </w:r>
      <w:r>
        <w:rPr>
          <w:rFonts w:hint="eastAsia"/>
        </w:rPr>
        <w:br/>
      </w:r>
      <w:r>
        <w:rPr>
          <w:rFonts w:hint="eastAsia"/>
        </w:rPr>
        <w:t>　　　　四、华东地区痔疮药品行业营运能力分析</w:t>
      </w:r>
      <w:r>
        <w:rPr>
          <w:rFonts w:hint="eastAsia"/>
        </w:rPr>
        <w:br/>
      </w:r>
      <w:r>
        <w:rPr>
          <w:rFonts w:hint="eastAsia"/>
        </w:rPr>
        <w:t>　　第二节 华南地区痔疮药品行业运行情况</w:t>
      </w:r>
      <w:r>
        <w:rPr>
          <w:rFonts w:hint="eastAsia"/>
        </w:rPr>
        <w:br/>
      </w:r>
      <w:r>
        <w:rPr>
          <w:rFonts w:hint="eastAsia"/>
        </w:rPr>
        <w:t>　　　　一、华南地区痔疮药品行业产销分析</w:t>
      </w:r>
      <w:r>
        <w:rPr>
          <w:rFonts w:hint="eastAsia"/>
        </w:rPr>
        <w:br/>
      </w:r>
      <w:r>
        <w:rPr>
          <w:rFonts w:hint="eastAsia"/>
        </w:rPr>
        <w:t>　　　　二、华南地区痔疮药品行业盈利能力分析</w:t>
      </w:r>
      <w:r>
        <w:rPr>
          <w:rFonts w:hint="eastAsia"/>
        </w:rPr>
        <w:br/>
      </w:r>
      <w:r>
        <w:rPr>
          <w:rFonts w:hint="eastAsia"/>
        </w:rPr>
        <w:t>　　　　三、华南地区痔疮药品行业偿债能力分析</w:t>
      </w:r>
      <w:r>
        <w:rPr>
          <w:rFonts w:hint="eastAsia"/>
        </w:rPr>
        <w:br/>
      </w:r>
      <w:r>
        <w:rPr>
          <w:rFonts w:hint="eastAsia"/>
        </w:rPr>
        <w:t>　　　　四、华南地区痔疮药品行业营运能力分析</w:t>
      </w:r>
      <w:r>
        <w:rPr>
          <w:rFonts w:hint="eastAsia"/>
        </w:rPr>
        <w:br/>
      </w:r>
      <w:r>
        <w:rPr>
          <w:rFonts w:hint="eastAsia"/>
        </w:rPr>
        <w:t>　　第三节 华中地区痔疮药品行业运行情况</w:t>
      </w:r>
      <w:r>
        <w:rPr>
          <w:rFonts w:hint="eastAsia"/>
        </w:rPr>
        <w:br/>
      </w:r>
      <w:r>
        <w:rPr>
          <w:rFonts w:hint="eastAsia"/>
        </w:rPr>
        <w:t>　　　　一、华中地区痔疮药品行业产销分析</w:t>
      </w:r>
      <w:r>
        <w:rPr>
          <w:rFonts w:hint="eastAsia"/>
        </w:rPr>
        <w:br/>
      </w:r>
      <w:r>
        <w:rPr>
          <w:rFonts w:hint="eastAsia"/>
        </w:rPr>
        <w:t>　　　　二、华中地区痔疮药品行业盈利能力分析</w:t>
      </w:r>
      <w:r>
        <w:rPr>
          <w:rFonts w:hint="eastAsia"/>
        </w:rPr>
        <w:br/>
      </w:r>
      <w:r>
        <w:rPr>
          <w:rFonts w:hint="eastAsia"/>
        </w:rPr>
        <w:t>　　　　三、华中地区痔疮药品行业偿债能力分析</w:t>
      </w:r>
      <w:r>
        <w:rPr>
          <w:rFonts w:hint="eastAsia"/>
        </w:rPr>
        <w:br/>
      </w:r>
      <w:r>
        <w:rPr>
          <w:rFonts w:hint="eastAsia"/>
        </w:rPr>
        <w:t>　　　　四、华中地区痔疮药品行业营运能力分析</w:t>
      </w:r>
      <w:r>
        <w:rPr>
          <w:rFonts w:hint="eastAsia"/>
        </w:rPr>
        <w:br/>
      </w:r>
      <w:r>
        <w:rPr>
          <w:rFonts w:hint="eastAsia"/>
        </w:rPr>
        <w:t>　　第四节 华北地区痔疮药品行业运行情况</w:t>
      </w:r>
      <w:r>
        <w:rPr>
          <w:rFonts w:hint="eastAsia"/>
        </w:rPr>
        <w:br/>
      </w:r>
      <w:r>
        <w:rPr>
          <w:rFonts w:hint="eastAsia"/>
        </w:rPr>
        <w:t>　　　　一、华北地区痔疮药品行业产销分析</w:t>
      </w:r>
      <w:r>
        <w:rPr>
          <w:rFonts w:hint="eastAsia"/>
        </w:rPr>
        <w:br/>
      </w:r>
      <w:r>
        <w:rPr>
          <w:rFonts w:hint="eastAsia"/>
        </w:rPr>
        <w:t>　　　　二、华北地区痔疮药品行业盈利能力分析</w:t>
      </w:r>
      <w:r>
        <w:rPr>
          <w:rFonts w:hint="eastAsia"/>
        </w:rPr>
        <w:br/>
      </w:r>
      <w:r>
        <w:rPr>
          <w:rFonts w:hint="eastAsia"/>
        </w:rPr>
        <w:t>　　　　三、华北地区痔疮药品行业偿债能力分析</w:t>
      </w:r>
      <w:r>
        <w:rPr>
          <w:rFonts w:hint="eastAsia"/>
        </w:rPr>
        <w:br/>
      </w:r>
      <w:r>
        <w:rPr>
          <w:rFonts w:hint="eastAsia"/>
        </w:rPr>
        <w:t>　　　　四、华北地区痔疮药品行业营运能力分析</w:t>
      </w:r>
      <w:r>
        <w:rPr>
          <w:rFonts w:hint="eastAsia"/>
        </w:rPr>
        <w:br/>
      </w:r>
      <w:r>
        <w:rPr>
          <w:rFonts w:hint="eastAsia"/>
        </w:rPr>
        <w:t>　　第五节 西北地区痔疮药品行业运行情况</w:t>
      </w:r>
      <w:r>
        <w:rPr>
          <w:rFonts w:hint="eastAsia"/>
        </w:rPr>
        <w:br/>
      </w:r>
      <w:r>
        <w:rPr>
          <w:rFonts w:hint="eastAsia"/>
        </w:rPr>
        <w:t>　　　　一、西北地区痔疮药品行业产销分析</w:t>
      </w:r>
      <w:r>
        <w:rPr>
          <w:rFonts w:hint="eastAsia"/>
        </w:rPr>
        <w:br/>
      </w:r>
      <w:r>
        <w:rPr>
          <w:rFonts w:hint="eastAsia"/>
        </w:rPr>
        <w:t>　　　　二、西北地区痔疮药品行业盈利能力分析</w:t>
      </w:r>
      <w:r>
        <w:rPr>
          <w:rFonts w:hint="eastAsia"/>
        </w:rPr>
        <w:br/>
      </w:r>
      <w:r>
        <w:rPr>
          <w:rFonts w:hint="eastAsia"/>
        </w:rPr>
        <w:t>　　　　三、西北地区痔疮药品行业偿债能力分析</w:t>
      </w:r>
      <w:r>
        <w:rPr>
          <w:rFonts w:hint="eastAsia"/>
        </w:rPr>
        <w:br/>
      </w:r>
      <w:r>
        <w:rPr>
          <w:rFonts w:hint="eastAsia"/>
        </w:rPr>
        <w:t>　　　　四、西北地区痔疮药品行业营运能力分析</w:t>
      </w:r>
      <w:r>
        <w:rPr>
          <w:rFonts w:hint="eastAsia"/>
        </w:rPr>
        <w:br/>
      </w:r>
      <w:r>
        <w:rPr>
          <w:rFonts w:hint="eastAsia"/>
        </w:rPr>
        <w:t>　　第六节 西南地区痔疮药品行业运行情况</w:t>
      </w:r>
      <w:r>
        <w:rPr>
          <w:rFonts w:hint="eastAsia"/>
        </w:rPr>
        <w:br/>
      </w:r>
      <w:r>
        <w:rPr>
          <w:rFonts w:hint="eastAsia"/>
        </w:rPr>
        <w:t>　　　　一、西南地区痔疮药品行业产销分析</w:t>
      </w:r>
      <w:r>
        <w:rPr>
          <w:rFonts w:hint="eastAsia"/>
        </w:rPr>
        <w:br/>
      </w:r>
      <w:r>
        <w:rPr>
          <w:rFonts w:hint="eastAsia"/>
        </w:rPr>
        <w:t>　　　　二、西南地区痔疮药品行业盈利能力分析</w:t>
      </w:r>
      <w:r>
        <w:rPr>
          <w:rFonts w:hint="eastAsia"/>
        </w:rPr>
        <w:br/>
      </w:r>
      <w:r>
        <w:rPr>
          <w:rFonts w:hint="eastAsia"/>
        </w:rPr>
        <w:t>　　　　三、西南地区痔疮药品行业偿债能力分析</w:t>
      </w:r>
      <w:r>
        <w:rPr>
          <w:rFonts w:hint="eastAsia"/>
        </w:rPr>
        <w:br/>
      </w:r>
      <w:r>
        <w:rPr>
          <w:rFonts w:hint="eastAsia"/>
        </w:rPr>
        <w:t>　　　　四、西南地区痔疮药品行业营运能力分析</w:t>
      </w:r>
      <w:r>
        <w:rPr>
          <w:rFonts w:hint="eastAsia"/>
        </w:rPr>
        <w:br/>
      </w:r>
      <w:r>
        <w:rPr>
          <w:rFonts w:hint="eastAsia"/>
        </w:rPr>
        <w:t>　　第七节 东北地区痔疮药品行业运行情况</w:t>
      </w:r>
      <w:r>
        <w:rPr>
          <w:rFonts w:hint="eastAsia"/>
        </w:rPr>
        <w:br/>
      </w:r>
      <w:r>
        <w:rPr>
          <w:rFonts w:hint="eastAsia"/>
        </w:rPr>
        <w:t>　　　　一、东北地区痔疮药品行业产销分析</w:t>
      </w:r>
      <w:r>
        <w:rPr>
          <w:rFonts w:hint="eastAsia"/>
        </w:rPr>
        <w:br/>
      </w:r>
      <w:r>
        <w:rPr>
          <w:rFonts w:hint="eastAsia"/>
        </w:rPr>
        <w:t>　　　　二、东北地区痔疮药品行业盈利能力分析</w:t>
      </w:r>
      <w:r>
        <w:rPr>
          <w:rFonts w:hint="eastAsia"/>
        </w:rPr>
        <w:br/>
      </w:r>
      <w:r>
        <w:rPr>
          <w:rFonts w:hint="eastAsia"/>
        </w:rPr>
        <w:t>　　　　三、东北地区痔疮药品行业偿债能力分析</w:t>
      </w:r>
      <w:r>
        <w:rPr>
          <w:rFonts w:hint="eastAsia"/>
        </w:rPr>
        <w:br/>
      </w:r>
      <w:r>
        <w:rPr>
          <w:rFonts w:hint="eastAsia"/>
        </w:rPr>
        <w:t>　　　　四、东北地区痔疮药品行业营运能力分析</w:t>
      </w:r>
      <w:r>
        <w:rPr>
          <w:rFonts w:hint="eastAsia"/>
        </w:rPr>
        <w:br/>
      </w:r>
      <w:r>
        <w:rPr>
          <w:rFonts w:hint="eastAsia"/>
        </w:rPr>
        <w:br/>
      </w:r>
      <w:r>
        <w:rPr>
          <w:rFonts w:hint="eastAsia"/>
        </w:rPr>
        <w:t>第八章 我国痔疮药品行业投融 资分析</w:t>
      </w:r>
      <w:r>
        <w:rPr>
          <w:rFonts w:hint="eastAsia"/>
        </w:rPr>
        <w:br/>
      </w:r>
      <w:r>
        <w:rPr>
          <w:rFonts w:hint="eastAsia"/>
        </w:rPr>
        <w:t>　　第一节 我国痔疮药品行业企业所有制状况</w:t>
      </w:r>
      <w:r>
        <w:rPr>
          <w:rFonts w:hint="eastAsia"/>
        </w:rPr>
        <w:br/>
      </w:r>
      <w:r>
        <w:rPr>
          <w:rFonts w:hint="eastAsia"/>
        </w:rPr>
        <w:t>　　第二节 我国痔疮药品行业外资进入状况</w:t>
      </w:r>
      <w:r>
        <w:rPr>
          <w:rFonts w:hint="eastAsia"/>
        </w:rPr>
        <w:br/>
      </w:r>
      <w:r>
        <w:rPr>
          <w:rFonts w:hint="eastAsia"/>
        </w:rPr>
        <w:t>　　第三节 我国痔疮药品行业合作与并购</w:t>
      </w:r>
      <w:r>
        <w:rPr>
          <w:rFonts w:hint="eastAsia"/>
        </w:rPr>
        <w:br/>
      </w:r>
      <w:r>
        <w:rPr>
          <w:rFonts w:hint="eastAsia"/>
        </w:rPr>
        <w:t>　　第四节 我国痔疮药品行业投资体制分析</w:t>
      </w:r>
      <w:r>
        <w:rPr>
          <w:rFonts w:hint="eastAsia"/>
        </w:rPr>
        <w:br/>
      </w:r>
      <w:r>
        <w:rPr>
          <w:rFonts w:hint="eastAsia"/>
        </w:rPr>
        <w:t>　　第五节 我国痔疮药品行业资本市场融 资分析</w:t>
      </w:r>
      <w:r>
        <w:rPr>
          <w:rFonts w:hint="eastAsia"/>
        </w:rPr>
        <w:br/>
      </w:r>
      <w:r>
        <w:rPr>
          <w:rFonts w:hint="eastAsia"/>
        </w:rPr>
        <w:br/>
      </w:r>
      <w:r>
        <w:rPr>
          <w:rFonts w:hint="eastAsia"/>
        </w:rPr>
        <w:t>第九章 痔疮药品产业经营策略分析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第十章 我国痔疮药品行业重点企业分析</w:t>
      </w:r>
      <w:r>
        <w:rPr>
          <w:rFonts w:hint="eastAsia"/>
        </w:rPr>
        <w:br/>
      </w:r>
      <w:r>
        <w:rPr>
          <w:rFonts w:hint="eastAsia"/>
        </w:rPr>
        <w:t>　　第一节 马应龙药业集团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第二节 江西九华药业有限公司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第三节 烟台荣昌制药股份有限公司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第四节 广州中一药业有限公司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第五节 成都第一药业集团有限公司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br/>
      </w:r>
      <w:r>
        <w:rPr>
          <w:rFonts w:hint="eastAsia"/>
        </w:rPr>
        <w:t>第十一章 我国痔疮药产业需求预测</w:t>
      </w:r>
      <w:r>
        <w:rPr>
          <w:rFonts w:hint="eastAsia"/>
        </w:rPr>
        <w:br/>
      </w:r>
      <w:r>
        <w:rPr>
          <w:rFonts w:hint="eastAsia"/>
        </w:rPr>
        <w:t>　　第一节 我国痔疮药产业需求预测研究思路与方法</w:t>
      </w:r>
      <w:r>
        <w:rPr>
          <w:rFonts w:hint="eastAsia"/>
        </w:rPr>
        <w:br/>
      </w:r>
      <w:r>
        <w:rPr>
          <w:rFonts w:hint="eastAsia"/>
        </w:rPr>
        <w:t>　　第二节 2024-2030年痔疮药需求总量时间序列法预测方案</w:t>
      </w:r>
      <w:r>
        <w:rPr>
          <w:rFonts w:hint="eastAsia"/>
        </w:rPr>
        <w:br/>
      </w:r>
      <w:r>
        <w:rPr>
          <w:rFonts w:hint="eastAsia"/>
        </w:rPr>
        <w:t>　　第三节 2024-2030年痔疮药需求总量曲线预测法预测方案</w:t>
      </w:r>
      <w:r>
        <w:rPr>
          <w:rFonts w:hint="eastAsia"/>
        </w:rPr>
        <w:br/>
      </w:r>
      <w:r>
        <w:rPr>
          <w:rFonts w:hint="eastAsia"/>
        </w:rPr>
        <w:t>　　第四节 2024-2030年痔疮药需求总量预测结果</w:t>
      </w:r>
      <w:r>
        <w:rPr>
          <w:rFonts w:hint="eastAsia"/>
        </w:rPr>
        <w:br/>
      </w:r>
      <w:r>
        <w:rPr>
          <w:rFonts w:hint="eastAsia"/>
        </w:rPr>
        <w:br/>
      </w:r>
      <w:r>
        <w:rPr>
          <w:rFonts w:hint="eastAsia"/>
        </w:rPr>
        <w:t>第十二章 我国痔疮药产业供给预测</w:t>
      </w:r>
      <w:r>
        <w:rPr>
          <w:rFonts w:hint="eastAsia"/>
        </w:rPr>
        <w:br/>
      </w:r>
      <w:r>
        <w:rPr>
          <w:rFonts w:hint="eastAsia"/>
        </w:rPr>
        <w:t>　　第一节 我国痔疮药生产总量预测研究思路与方法</w:t>
      </w:r>
      <w:r>
        <w:rPr>
          <w:rFonts w:hint="eastAsia"/>
        </w:rPr>
        <w:br/>
      </w:r>
      <w:r>
        <w:rPr>
          <w:rFonts w:hint="eastAsia"/>
        </w:rPr>
        <w:t>　　第二节 2024-2030年痔疮药生产总量时间序列法预测方案</w:t>
      </w:r>
      <w:r>
        <w:rPr>
          <w:rFonts w:hint="eastAsia"/>
        </w:rPr>
        <w:br/>
      </w:r>
      <w:r>
        <w:rPr>
          <w:rFonts w:hint="eastAsia"/>
        </w:rPr>
        <w:t>　　第三节 2024-2030年痔疮药生产总量曲线预测法预测方案</w:t>
      </w:r>
      <w:r>
        <w:rPr>
          <w:rFonts w:hint="eastAsia"/>
        </w:rPr>
        <w:br/>
      </w:r>
      <w:r>
        <w:rPr>
          <w:rFonts w:hint="eastAsia"/>
        </w:rPr>
        <w:t>　　第四节 2024-2030年痔疮药生产总量预测结果</w:t>
      </w:r>
      <w:r>
        <w:rPr>
          <w:rFonts w:hint="eastAsia"/>
        </w:rPr>
        <w:br/>
      </w:r>
      <w:r>
        <w:rPr>
          <w:rFonts w:hint="eastAsia"/>
        </w:rPr>
        <w:br/>
      </w:r>
      <w:r>
        <w:rPr>
          <w:rFonts w:hint="eastAsia"/>
        </w:rPr>
        <w:t>第十三章 痔疮药品相关产业2024年走势分析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痔疮药品行业成长能力及稳定性分析</w:t>
      </w:r>
      <w:r>
        <w:rPr>
          <w:rFonts w:hint="eastAsia"/>
        </w:rPr>
        <w:br/>
      </w:r>
      <w:r>
        <w:rPr>
          <w:rFonts w:hint="eastAsia"/>
        </w:rPr>
        <w:t>　　第一节 痔疮药品行业生命周期分析</w:t>
      </w:r>
      <w:r>
        <w:rPr>
          <w:rFonts w:hint="eastAsia"/>
        </w:rPr>
        <w:br/>
      </w:r>
      <w:r>
        <w:rPr>
          <w:rFonts w:hint="eastAsia"/>
        </w:rPr>
        <w:t>　　第二节 痔疮药品行业增长性与波动性分析</w:t>
      </w:r>
      <w:r>
        <w:rPr>
          <w:rFonts w:hint="eastAsia"/>
        </w:rPr>
        <w:br/>
      </w:r>
      <w:r>
        <w:rPr>
          <w:rFonts w:hint="eastAsia"/>
        </w:rPr>
        <w:t>　　第三节 痔疮药品行业集中程度分析</w:t>
      </w:r>
      <w:r>
        <w:rPr>
          <w:rFonts w:hint="eastAsia"/>
        </w:rPr>
        <w:br/>
      </w:r>
      <w:r>
        <w:rPr>
          <w:rFonts w:hint="eastAsia"/>
        </w:rPr>
        <w:br/>
      </w:r>
      <w:r>
        <w:rPr>
          <w:rFonts w:hint="eastAsia"/>
        </w:rPr>
        <w:t>第十五章 痔疮药品行业投资机会分析研究</w:t>
      </w:r>
      <w:r>
        <w:rPr>
          <w:rFonts w:hint="eastAsia"/>
        </w:rPr>
        <w:br/>
      </w:r>
      <w:r>
        <w:rPr>
          <w:rFonts w:hint="eastAsia"/>
        </w:rPr>
        <w:t>　　第一节 2024-2030年痔疮药品行业主要区域投资机会</w:t>
      </w:r>
      <w:r>
        <w:rPr>
          <w:rFonts w:hint="eastAsia"/>
        </w:rPr>
        <w:br/>
      </w:r>
      <w:r>
        <w:rPr>
          <w:rFonts w:hint="eastAsia"/>
        </w:rPr>
        <w:t>　　第二节 2024-2030年痔疮药品行业出口市场投资机会</w:t>
      </w:r>
      <w:r>
        <w:rPr>
          <w:rFonts w:hint="eastAsia"/>
        </w:rPr>
        <w:br/>
      </w:r>
      <w:r>
        <w:rPr>
          <w:rFonts w:hint="eastAsia"/>
        </w:rPr>
        <w:t>　　第三节 2024-2030年痔疮药品行业企业的多元化投资机会</w:t>
      </w:r>
      <w:r>
        <w:rPr>
          <w:rFonts w:hint="eastAsia"/>
        </w:rPr>
        <w:br/>
      </w:r>
      <w:r>
        <w:rPr>
          <w:rFonts w:hint="eastAsia"/>
        </w:rPr>
        <w:br/>
      </w:r>
      <w:r>
        <w:rPr>
          <w:rFonts w:hint="eastAsia"/>
        </w:rPr>
        <w:t>第十六章 痔疮药品产业投资前景</w:t>
      </w:r>
      <w:r>
        <w:rPr>
          <w:rFonts w:hint="eastAsia"/>
        </w:rPr>
        <w:br/>
      </w:r>
      <w:r>
        <w:rPr>
          <w:rFonts w:hint="eastAsia"/>
        </w:rPr>
        <w:t>　　第一节 痔疮药品行业宏观调控风险</w:t>
      </w:r>
      <w:r>
        <w:rPr>
          <w:rFonts w:hint="eastAsia"/>
        </w:rPr>
        <w:br/>
      </w:r>
      <w:r>
        <w:rPr>
          <w:rFonts w:hint="eastAsia"/>
        </w:rPr>
        <w:t>　　第二节 痔疮药品行业竞争风险</w:t>
      </w:r>
      <w:r>
        <w:rPr>
          <w:rFonts w:hint="eastAsia"/>
        </w:rPr>
        <w:br/>
      </w:r>
      <w:r>
        <w:rPr>
          <w:rFonts w:hint="eastAsia"/>
        </w:rPr>
        <w:t>　　第三节 痔疮药品行业供需波动风险</w:t>
      </w:r>
      <w:r>
        <w:rPr>
          <w:rFonts w:hint="eastAsia"/>
        </w:rPr>
        <w:br/>
      </w:r>
      <w:r>
        <w:rPr>
          <w:rFonts w:hint="eastAsia"/>
        </w:rPr>
        <w:t>　　第四节 痔疮药品行业技术创新风险</w:t>
      </w:r>
      <w:r>
        <w:rPr>
          <w:rFonts w:hint="eastAsia"/>
        </w:rPr>
        <w:br/>
      </w:r>
      <w:r>
        <w:rPr>
          <w:rFonts w:hint="eastAsia"/>
        </w:rPr>
        <w:t>　　第五节 中⋅智⋅林⋅　痔疮药品行业经营管理风险</w:t>
      </w:r>
      <w:r>
        <w:rPr>
          <w:rFonts w:hint="eastAsia"/>
        </w:rPr>
        <w:br/>
      </w:r>
      <w:r>
        <w:rPr>
          <w:rFonts w:hint="eastAsia"/>
        </w:rPr>
        <w:t>　　附录一：痔疮药品的定义和分类</w:t>
      </w:r>
      <w:r>
        <w:rPr>
          <w:rFonts w:hint="eastAsia"/>
        </w:rPr>
        <w:br/>
      </w:r>
      <w:r>
        <w:rPr>
          <w:rFonts w:hint="eastAsia"/>
        </w:rPr>
        <w:t>　　　　一、西药</w:t>
      </w:r>
      <w:r>
        <w:rPr>
          <w:rFonts w:hint="eastAsia"/>
        </w:rPr>
        <w:br/>
      </w:r>
      <w:r>
        <w:rPr>
          <w:rFonts w:hint="eastAsia"/>
        </w:rPr>
        <w:t>　　　　二、中药</w:t>
      </w:r>
      <w:r>
        <w:rPr>
          <w:rFonts w:hint="eastAsia"/>
        </w:rPr>
        <w:br/>
      </w:r>
      <w:r>
        <w:rPr>
          <w:rFonts w:hint="eastAsia"/>
        </w:rPr>
        <w:t>　　　　附录二：痔疮药品行业重点发展领域和结构调整方向</w:t>
      </w:r>
      <w:r>
        <w:rPr>
          <w:rFonts w:hint="eastAsia"/>
        </w:rPr>
        <w:br/>
      </w:r>
      <w:r>
        <w:rPr>
          <w:rFonts w:hint="eastAsia"/>
        </w:rPr>
        <w:br/>
      </w:r>
      <w:r>
        <w:rPr>
          <w:rFonts w:hint="eastAsia"/>
        </w:rPr>
        <w:t>图表目录</w:t>
      </w:r>
      <w:r>
        <w:rPr>
          <w:rFonts w:hint="eastAsia"/>
        </w:rPr>
        <w:br/>
      </w:r>
      <w:r>
        <w:rPr>
          <w:rFonts w:hint="eastAsia"/>
        </w:rPr>
        <w:t>　　图表 1 2024年我国痔疮药行业总产值在第二产业中所占的地位</w:t>
      </w:r>
      <w:r>
        <w:rPr>
          <w:rFonts w:hint="eastAsia"/>
        </w:rPr>
        <w:br/>
      </w:r>
      <w:r>
        <w:rPr>
          <w:rFonts w:hint="eastAsia"/>
        </w:rPr>
        <w:t>　　图表 2 2024年我国痔疮药行业在GDP中所占的地位</w:t>
      </w:r>
      <w:r>
        <w:rPr>
          <w:rFonts w:hint="eastAsia"/>
        </w:rPr>
        <w:br/>
      </w:r>
      <w:r>
        <w:rPr>
          <w:rFonts w:hint="eastAsia"/>
        </w:rPr>
        <w:t>　　图表 3 2019-2024年我国痔疮药行业需求及增长情况</w:t>
      </w:r>
      <w:r>
        <w:rPr>
          <w:rFonts w:hint="eastAsia"/>
        </w:rPr>
        <w:br/>
      </w:r>
      <w:r>
        <w:rPr>
          <w:rFonts w:hint="eastAsia"/>
        </w:rPr>
        <w:t>　　图表 4 2019-2024年我国痔疮药行业需求及增长对比</w:t>
      </w:r>
      <w:r>
        <w:rPr>
          <w:rFonts w:hint="eastAsia"/>
        </w:rPr>
        <w:br/>
      </w:r>
      <w:r>
        <w:rPr>
          <w:rFonts w:hint="eastAsia"/>
        </w:rPr>
        <w:t>　　图表 5 2019-2024年我国痔疮药行业产值及增长情况</w:t>
      </w:r>
      <w:r>
        <w:rPr>
          <w:rFonts w:hint="eastAsia"/>
        </w:rPr>
        <w:br/>
      </w:r>
      <w:r>
        <w:rPr>
          <w:rFonts w:hint="eastAsia"/>
        </w:rPr>
        <w:t>　　图表 6 2019-2024年我国痔疮药行业产值及增长对比</w:t>
      </w:r>
      <w:r>
        <w:rPr>
          <w:rFonts w:hint="eastAsia"/>
        </w:rPr>
        <w:br/>
      </w:r>
      <w:r>
        <w:rPr>
          <w:rFonts w:hint="eastAsia"/>
        </w:rPr>
        <w:t>　　图表 7 2019-2024年我国痔疮药行业利润总额及增长情况</w:t>
      </w:r>
      <w:r>
        <w:rPr>
          <w:rFonts w:hint="eastAsia"/>
        </w:rPr>
        <w:br/>
      </w:r>
      <w:r>
        <w:rPr>
          <w:rFonts w:hint="eastAsia"/>
        </w:rPr>
        <w:t>　　图表 8 2019-2024年我国痔疮药行业利润总额及增长对比</w:t>
      </w:r>
      <w:r>
        <w:rPr>
          <w:rFonts w:hint="eastAsia"/>
        </w:rPr>
        <w:br/>
      </w:r>
      <w:r>
        <w:rPr>
          <w:rFonts w:hint="eastAsia"/>
        </w:rPr>
        <w:t>　　图表 9 2024年痔疮药行业不同所有制企业绩效分析</w:t>
      </w:r>
      <w:r>
        <w:rPr>
          <w:rFonts w:hint="eastAsia"/>
        </w:rPr>
        <w:br/>
      </w:r>
      <w:r>
        <w:rPr>
          <w:rFonts w:hint="eastAsia"/>
        </w:rPr>
        <w:t>　　图表 10 2024年我国痔疮药行业不同规模企业市场规模分布图</w:t>
      </w:r>
      <w:r>
        <w:rPr>
          <w:rFonts w:hint="eastAsia"/>
        </w:rPr>
        <w:br/>
      </w:r>
      <w:r>
        <w:rPr>
          <w:rFonts w:hint="eastAsia"/>
        </w:rPr>
        <w:t>　　图表 11 2019-2024年华东地区痔疮药品行业盈利能力对比图</w:t>
      </w:r>
      <w:r>
        <w:rPr>
          <w:rFonts w:hint="eastAsia"/>
        </w:rPr>
        <w:br/>
      </w:r>
      <w:r>
        <w:rPr>
          <w:rFonts w:hint="eastAsia"/>
        </w:rPr>
        <w:t>　　图表 12 2019-2024年华东地区痔疮药品行业资产负债率对比图</w:t>
      </w:r>
      <w:r>
        <w:rPr>
          <w:rFonts w:hint="eastAsia"/>
        </w:rPr>
        <w:br/>
      </w:r>
      <w:r>
        <w:rPr>
          <w:rFonts w:hint="eastAsia"/>
        </w:rPr>
        <w:t>　　图表 13 2019-2024年华东地区痔疮药品行业负债与所有者权益比率对比图</w:t>
      </w:r>
      <w:r>
        <w:rPr>
          <w:rFonts w:hint="eastAsia"/>
        </w:rPr>
        <w:br/>
      </w:r>
      <w:r>
        <w:rPr>
          <w:rFonts w:hint="eastAsia"/>
        </w:rPr>
        <w:t>　　图表 14 2019-2024年华东地区痔疮药品行业营运能力对比图</w:t>
      </w:r>
      <w:r>
        <w:rPr>
          <w:rFonts w:hint="eastAsia"/>
        </w:rPr>
        <w:br/>
      </w:r>
      <w:r>
        <w:rPr>
          <w:rFonts w:hint="eastAsia"/>
        </w:rPr>
        <w:t>　　图表 15 2019-2024年华南地区痔疮药品行业盈利能力对比图</w:t>
      </w:r>
      <w:r>
        <w:rPr>
          <w:rFonts w:hint="eastAsia"/>
        </w:rPr>
        <w:br/>
      </w:r>
      <w:r>
        <w:rPr>
          <w:rFonts w:hint="eastAsia"/>
        </w:rPr>
        <w:t>　　图表 16 2019-2024年华南地区痔疮药品行业资产负债率对比图</w:t>
      </w:r>
      <w:r>
        <w:rPr>
          <w:rFonts w:hint="eastAsia"/>
        </w:rPr>
        <w:br/>
      </w:r>
      <w:r>
        <w:rPr>
          <w:rFonts w:hint="eastAsia"/>
        </w:rPr>
        <w:t>　　图表 17 2019-2024年华南地区痔疮药品行业负债与所有者权益比率对比图</w:t>
      </w:r>
      <w:r>
        <w:rPr>
          <w:rFonts w:hint="eastAsia"/>
        </w:rPr>
        <w:br/>
      </w:r>
      <w:r>
        <w:rPr>
          <w:rFonts w:hint="eastAsia"/>
        </w:rPr>
        <w:t>　　图表 18 2019-2024年华南地区痔疮药品行业营运能力对比图</w:t>
      </w:r>
      <w:r>
        <w:rPr>
          <w:rFonts w:hint="eastAsia"/>
        </w:rPr>
        <w:br/>
      </w:r>
      <w:r>
        <w:rPr>
          <w:rFonts w:hint="eastAsia"/>
        </w:rPr>
        <w:t>　　图表 19 2019-2024年华中地区痔疮药品行业盈利能力对比图</w:t>
      </w:r>
      <w:r>
        <w:rPr>
          <w:rFonts w:hint="eastAsia"/>
        </w:rPr>
        <w:br/>
      </w:r>
      <w:r>
        <w:rPr>
          <w:rFonts w:hint="eastAsia"/>
        </w:rPr>
        <w:t>　　图表 20 2019-2024年华中地区痔疮药品行业资产负债率对比图</w:t>
      </w:r>
      <w:r>
        <w:rPr>
          <w:rFonts w:hint="eastAsia"/>
        </w:rPr>
        <w:br/>
      </w:r>
      <w:r>
        <w:rPr>
          <w:rFonts w:hint="eastAsia"/>
        </w:rPr>
        <w:t>　　图表 21 2019-2024年华中地区痔疮药品行业负债与所有者权益比率对比图</w:t>
      </w:r>
      <w:r>
        <w:rPr>
          <w:rFonts w:hint="eastAsia"/>
        </w:rPr>
        <w:br/>
      </w:r>
      <w:r>
        <w:rPr>
          <w:rFonts w:hint="eastAsia"/>
        </w:rPr>
        <w:t>　　图表 22 2019-2024年华中地区痔疮药品行业营运能力对比图</w:t>
      </w:r>
      <w:r>
        <w:rPr>
          <w:rFonts w:hint="eastAsia"/>
        </w:rPr>
        <w:br/>
      </w:r>
      <w:r>
        <w:rPr>
          <w:rFonts w:hint="eastAsia"/>
        </w:rPr>
        <w:t>　　图表 23 2019-2024年华北地区痔疮药品行业盈利能力对比图</w:t>
      </w:r>
      <w:r>
        <w:rPr>
          <w:rFonts w:hint="eastAsia"/>
        </w:rPr>
        <w:br/>
      </w:r>
      <w:r>
        <w:rPr>
          <w:rFonts w:hint="eastAsia"/>
        </w:rPr>
        <w:t>　　图表 24 2019-2024年华北地区痔疮药品行业资产负债率对比图</w:t>
      </w:r>
      <w:r>
        <w:rPr>
          <w:rFonts w:hint="eastAsia"/>
        </w:rPr>
        <w:br/>
      </w:r>
      <w:r>
        <w:rPr>
          <w:rFonts w:hint="eastAsia"/>
        </w:rPr>
        <w:t>　　图表 25 2019-2024年华北地区痔疮药品行业负债与所有者权益比率对比图</w:t>
      </w:r>
      <w:r>
        <w:rPr>
          <w:rFonts w:hint="eastAsia"/>
        </w:rPr>
        <w:br/>
      </w:r>
      <w:r>
        <w:rPr>
          <w:rFonts w:hint="eastAsia"/>
        </w:rPr>
        <w:t>　　图表 26 2019-2024年华北地区痔疮药品行业营运能力对比图</w:t>
      </w:r>
      <w:r>
        <w:rPr>
          <w:rFonts w:hint="eastAsia"/>
        </w:rPr>
        <w:br/>
      </w:r>
      <w:r>
        <w:rPr>
          <w:rFonts w:hint="eastAsia"/>
        </w:rPr>
        <w:t>　　图表 27 2019-2024年西北地区痔疮药品行业盈利能力对比图</w:t>
      </w:r>
      <w:r>
        <w:rPr>
          <w:rFonts w:hint="eastAsia"/>
        </w:rPr>
        <w:br/>
      </w:r>
      <w:r>
        <w:rPr>
          <w:rFonts w:hint="eastAsia"/>
        </w:rPr>
        <w:t>　　图表 28 2019-2024年西北地区痔疮药品行业资产负债率对比图</w:t>
      </w:r>
      <w:r>
        <w:rPr>
          <w:rFonts w:hint="eastAsia"/>
        </w:rPr>
        <w:br/>
      </w:r>
      <w:r>
        <w:rPr>
          <w:rFonts w:hint="eastAsia"/>
        </w:rPr>
        <w:t>　　图表 29 2019-2024年西北地区痔疮药品行业负债与所有者权益比率对比图</w:t>
      </w:r>
      <w:r>
        <w:rPr>
          <w:rFonts w:hint="eastAsia"/>
        </w:rPr>
        <w:br/>
      </w:r>
      <w:r>
        <w:rPr>
          <w:rFonts w:hint="eastAsia"/>
        </w:rPr>
        <w:t>　　图表 30 2019-2024年西北地区痔疮药品行业营运能力对比图</w:t>
      </w:r>
      <w:r>
        <w:rPr>
          <w:rFonts w:hint="eastAsia"/>
        </w:rPr>
        <w:br/>
      </w:r>
      <w:r>
        <w:rPr>
          <w:rFonts w:hint="eastAsia"/>
        </w:rPr>
        <w:t>　　图表 31 2019-2024年西南地区痔疮药品行业盈利能力对比图</w:t>
      </w:r>
      <w:r>
        <w:rPr>
          <w:rFonts w:hint="eastAsia"/>
        </w:rPr>
        <w:br/>
      </w:r>
      <w:r>
        <w:rPr>
          <w:rFonts w:hint="eastAsia"/>
        </w:rPr>
        <w:t>　　图表 32 2019-2024年西南地区痔疮药品行业资产负债率对比图</w:t>
      </w:r>
      <w:r>
        <w:rPr>
          <w:rFonts w:hint="eastAsia"/>
        </w:rPr>
        <w:br/>
      </w:r>
      <w:r>
        <w:rPr>
          <w:rFonts w:hint="eastAsia"/>
        </w:rPr>
        <w:t>　　图表 33 2019-2024年西南地区痔疮药品行业负债与所有者权益比率对比图</w:t>
      </w:r>
      <w:r>
        <w:rPr>
          <w:rFonts w:hint="eastAsia"/>
        </w:rPr>
        <w:br/>
      </w:r>
      <w:r>
        <w:rPr>
          <w:rFonts w:hint="eastAsia"/>
        </w:rPr>
        <w:t>　　图表 34 2019-2024年西南地区痔疮药品行业营运能力对比图</w:t>
      </w:r>
      <w:r>
        <w:rPr>
          <w:rFonts w:hint="eastAsia"/>
        </w:rPr>
        <w:br/>
      </w:r>
      <w:r>
        <w:rPr>
          <w:rFonts w:hint="eastAsia"/>
        </w:rPr>
        <w:t>　　图表 35 2019-2024年东北地区痔疮药品行业盈利能力对比图</w:t>
      </w:r>
      <w:r>
        <w:rPr>
          <w:rFonts w:hint="eastAsia"/>
        </w:rPr>
        <w:br/>
      </w:r>
      <w:r>
        <w:rPr>
          <w:rFonts w:hint="eastAsia"/>
        </w:rPr>
        <w:t>　　图表 36 2019-2024年东北地区痔疮药品行业资产负债率对比图</w:t>
      </w:r>
      <w:r>
        <w:rPr>
          <w:rFonts w:hint="eastAsia"/>
        </w:rPr>
        <w:br/>
      </w:r>
      <w:r>
        <w:rPr>
          <w:rFonts w:hint="eastAsia"/>
        </w:rPr>
        <w:t>　　图表 37 2019-2024年东北地区痔疮药品行业负债与所有者权益比率对比图</w:t>
      </w:r>
      <w:r>
        <w:rPr>
          <w:rFonts w:hint="eastAsia"/>
        </w:rPr>
        <w:br/>
      </w:r>
      <w:r>
        <w:rPr>
          <w:rFonts w:hint="eastAsia"/>
        </w:rPr>
        <w:t>　　图表 38 2019-2024年东北地区痔疮药品行业营运能力对比图</w:t>
      </w:r>
      <w:r>
        <w:rPr>
          <w:rFonts w:hint="eastAsia"/>
        </w:rPr>
        <w:br/>
      </w:r>
      <w:r>
        <w:rPr>
          <w:rFonts w:hint="eastAsia"/>
        </w:rPr>
        <w:t>　　图表 39 近3年马应龙药业集团资产负债率变化情况</w:t>
      </w:r>
      <w:r>
        <w:rPr>
          <w:rFonts w:hint="eastAsia"/>
        </w:rPr>
        <w:br/>
      </w:r>
      <w:r>
        <w:rPr>
          <w:rFonts w:hint="eastAsia"/>
        </w:rPr>
        <w:t>　　图表 40 近3年马应龙药业集团产权比率变化情况</w:t>
      </w:r>
      <w:r>
        <w:rPr>
          <w:rFonts w:hint="eastAsia"/>
        </w:rPr>
        <w:br/>
      </w:r>
      <w:r>
        <w:rPr>
          <w:rFonts w:hint="eastAsia"/>
        </w:rPr>
        <w:t>　　图表 41 近3年马应龙药业集团已获利息倍数变化情况</w:t>
      </w:r>
      <w:r>
        <w:rPr>
          <w:rFonts w:hint="eastAsia"/>
        </w:rPr>
        <w:br/>
      </w:r>
      <w:r>
        <w:rPr>
          <w:rFonts w:hint="eastAsia"/>
        </w:rPr>
        <w:t>　　图表 42 近3年马应龙药业集团固定资产周转次数情况</w:t>
      </w:r>
      <w:r>
        <w:rPr>
          <w:rFonts w:hint="eastAsia"/>
        </w:rPr>
        <w:br/>
      </w:r>
      <w:r>
        <w:rPr>
          <w:rFonts w:hint="eastAsia"/>
        </w:rPr>
        <w:t>　　图表 43 近3年马应龙药业集团流动资产周转次数变化情况</w:t>
      </w:r>
      <w:r>
        <w:rPr>
          <w:rFonts w:hint="eastAsia"/>
        </w:rPr>
        <w:br/>
      </w:r>
      <w:r>
        <w:rPr>
          <w:rFonts w:hint="eastAsia"/>
        </w:rPr>
        <w:t>　　图表 44 近3年马应龙药业集团总资产周转次数变化情况</w:t>
      </w:r>
      <w:r>
        <w:rPr>
          <w:rFonts w:hint="eastAsia"/>
        </w:rPr>
        <w:br/>
      </w:r>
      <w:r>
        <w:rPr>
          <w:rFonts w:hint="eastAsia"/>
        </w:rPr>
        <w:t>　　图表 45 近3年马应龙药业集团销售毛利率变化情况</w:t>
      </w:r>
      <w:r>
        <w:rPr>
          <w:rFonts w:hint="eastAsia"/>
        </w:rPr>
        <w:br/>
      </w:r>
      <w:r>
        <w:rPr>
          <w:rFonts w:hint="eastAsia"/>
        </w:rPr>
        <w:t>　　图表 46 近3年江西九华药业有限公司资产负债率变化情况</w:t>
      </w:r>
      <w:r>
        <w:rPr>
          <w:rFonts w:hint="eastAsia"/>
        </w:rPr>
        <w:br/>
      </w:r>
      <w:r>
        <w:rPr>
          <w:rFonts w:hint="eastAsia"/>
        </w:rPr>
        <w:t>　　图表 47 近3年江西九华药业有限公司产权比率变化情况</w:t>
      </w:r>
      <w:r>
        <w:rPr>
          <w:rFonts w:hint="eastAsia"/>
        </w:rPr>
        <w:br/>
      </w:r>
      <w:r>
        <w:rPr>
          <w:rFonts w:hint="eastAsia"/>
        </w:rPr>
        <w:t>　　图表 48 近3年江西九华药业有限公司已获利息倍数变化情况</w:t>
      </w:r>
      <w:r>
        <w:rPr>
          <w:rFonts w:hint="eastAsia"/>
        </w:rPr>
        <w:br/>
      </w:r>
      <w:r>
        <w:rPr>
          <w:rFonts w:hint="eastAsia"/>
        </w:rPr>
        <w:t>　　图表 49 近3年江西九华药业有限公司固定资产周转次数情况</w:t>
      </w:r>
      <w:r>
        <w:rPr>
          <w:rFonts w:hint="eastAsia"/>
        </w:rPr>
        <w:br/>
      </w:r>
      <w:r>
        <w:rPr>
          <w:rFonts w:hint="eastAsia"/>
        </w:rPr>
        <w:t>　　图表 50 近3年江西九华药业有限公司流动资产周转次数变化情况</w:t>
      </w:r>
      <w:r>
        <w:rPr>
          <w:rFonts w:hint="eastAsia"/>
        </w:rPr>
        <w:br/>
      </w:r>
      <w:r>
        <w:rPr>
          <w:rFonts w:hint="eastAsia"/>
        </w:rPr>
        <w:t>　　图表 51 近3年江西九华药业有限公司总资产周转次数变化情况</w:t>
      </w:r>
      <w:r>
        <w:rPr>
          <w:rFonts w:hint="eastAsia"/>
        </w:rPr>
        <w:br/>
      </w:r>
      <w:r>
        <w:rPr>
          <w:rFonts w:hint="eastAsia"/>
        </w:rPr>
        <w:t>　　图表 52 近3年江西九华药业有限公司销售毛利率变化情况</w:t>
      </w:r>
      <w:r>
        <w:rPr>
          <w:rFonts w:hint="eastAsia"/>
        </w:rPr>
        <w:br/>
      </w:r>
      <w:r>
        <w:rPr>
          <w:rFonts w:hint="eastAsia"/>
        </w:rPr>
        <w:t>　　图表 53 近3年烟台荣昌制药股份有限公司资产负债率变化情况</w:t>
      </w:r>
      <w:r>
        <w:rPr>
          <w:rFonts w:hint="eastAsia"/>
        </w:rPr>
        <w:br/>
      </w:r>
      <w:r>
        <w:rPr>
          <w:rFonts w:hint="eastAsia"/>
        </w:rPr>
        <w:t>　　图表 54 近3年烟台荣昌制药股份有限公司产权比率变化情况</w:t>
      </w:r>
      <w:r>
        <w:rPr>
          <w:rFonts w:hint="eastAsia"/>
        </w:rPr>
        <w:br/>
      </w:r>
      <w:r>
        <w:rPr>
          <w:rFonts w:hint="eastAsia"/>
        </w:rPr>
        <w:t>　　图表 55 近3年烟台荣昌制药股份有限公司已获利息倍数变化情况</w:t>
      </w:r>
      <w:r>
        <w:rPr>
          <w:rFonts w:hint="eastAsia"/>
        </w:rPr>
        <w:br/>
      </w:r>
      <w:r>
        <w:rPr>
          <w:rFonts w:hint="eastAsia"/>
        </w:rPr>
        <w:t>　　图表 56 近3年烟台荣昌制药股份有限公司固定资产周转次数情况</w:t>
      </w:r>
      <w:r>
        <w:rPr>
          <w:rFonts w:hint="eastAsia"/>
        </w:rPr>
        <w:br/>
      </w:r>
      <w:r>
        <w:rPr>
          <w:rFonts w:hint="eastAsia"/>
        </w:rPr>
        <w:t>　　图表 57 近3年烟台荣昌制药股份有限公司流动资产周转次数变化情况</w:t>
      </w:r>
      <w:r>
        <w:rPr>
          <w:rFonts w:hint="eastAsia"/>
        </w:rPr>
        <w:br/>
      </w:r>
      <w:r>
        <w:rPr>
          <w:rFonts w:hint="eastAsia"/>
        </w:rPr>
        <w:t>　　图表 58 近3年烟台荣昌制药股份有限公司总资产周转次数变化情况</w:t>
      </w:r>
      <w:r>
        <w:rPr>
          <w:rFonts w:hint="eastAsia"/>
        </w:rPr>
        <w:br/>
      </w:r>
      <w:r>
        <w:rPr>
          <w:rFonts w:hint="eastAsia"/>
        </w:rPr>
        <w:t>　　图表 59 近3年烟台荣昌制药股份有限公司销售毛利率变化情况</w:t>
      </w:r>
      <w:r>
        <w:rPr>
          <w:rFonts w:hint="eastAsia"/>
        </w:rPr>
        <w:br/>
      </w:r>
      <w:r>
        <w:rPr>
          <w:rFonts w:hint="eastAsia"/>
        </w:rPr>
        <w:t>　　图表 60 近3年广州中一药业有限公司资产负债率变化情况</w:t>
      </w:r>
      <w:r>
        <w:rPr>
          <w:rFonts w:hint="eastAsia"/>
        </w:rPr>
        <w:br/>
      </w:r>
      <w:r>
        <w:rPr>
          <w:rFonts w:hint="eastAsia"/>
        </w:rPr>
        <w:t>　　图表 61 近3年广州中一药业有限公司产权比率变化情况</w:t>
      </w:r>
      <w:r>
        <w:rPr>
          <w:rFonts w:hint="eastAsia"/>
        </w:rPr>
        <w:br/>
      </w:r>
      <w:r>
        <w:rPr>
          <w:rFonts w:hint="eastAsia"/>
        </w:rPr>
        <w:t>　　图表 62 近3年广州中一药业有限公司已获利息倍数变化情况</w:t>
      </w:r>
      <w:r>
        <w:rPr>
          <w:rFonts w:hint="eastAsia"/>
        </w:rPr>
        <w:br/>
      </w:r>
      <w:r>
        <w:rPr>
          <w:rFonts w:hint="eastAsia"/>
        </w:rPr>
        <w:t>　　图表 63 近3年广州中一药业有限公司固定资产周转次数情况</w:t>
      </w:r>
      <w:r>
        <w:rPr>
          <w:rFonts w:hint="eastAsia"/>
        </w:rPr>
        <w:br/>
      </w:r>
      <w:r>
        <w:rPr>
          <w:rFonts w:hint="eastAsia"/>
        </w:rPr>
        <w:t>　　图表 64 近3年广州中一药业有限公司流动资产周转次数变化情况</w:t>
      </w:r>
      <w:r>
        <w:rPr>
          <w:rFonts w:hint="eastAsia"/>
        </w:rPr>
        <w:br/>
      </w:r>
      <w:r>
        <w:rPr>
          <w:rFonts w:hint="eastAsia"/>
        </w:rPr>
        <w:t>　　图表 65 近3年广州中一药业有限公司总资产周转次数变化情况</w:t>
      </w:r>
      <w:r>
        <w:rPr>
          <w:rFonts w:hint="eastAsia"/>
        </w:rPr>
        <w:br/>
      </w:r>
      <w:r>
        <w:rPr>
          <w:rFonts w:hint="eastAsia"/>
        </w:rPr>
        <w:t>　　图表 66 近3年广州中一药业有限公司销售毛利率变化情况</w:t>
      </w:r>
      <w:r>
        <w:rPr>
          <w:rFonts w:hint="eastAsia"/>
        </w:rPr>
        <w:br/>
      </w:r>
      <w:r>
        <w:rPr>
          <w:rFonts w:hint="eastAsia"/>
        </w:rPr>
        <w:t>　　图表 67 近3年成都第一药业集团有限公司资产负债率变化情况</w:t>
      </w:r>
      <w:r>
        <w:rPr>
          <w:rFonts w:hint="eastAsia"/>
        </w:rPr>
        <w:br/>
      </w:r>
      <w:r>
        <w:rPr>
          <w:rFonts w:hint="eastAsia"/>
        </w:rPr>
        <w:t>　　图表 68 近3年成都第一药业集团有限公司产权比率变化情况</w:t>
      </w:r>
      <w:r>
        <w:rPr>
          <w:rFonts w:hint="eastAsia"/>
        </w:rPr>
        <w:br/>
      </w:r>
      <w:r>
        <w:rPr>
          <w:rFonts w:hint="eastAsia"/>
        </w:rPr>
        <w:t>　　图表 69 近3年成都第一药业集团有限公司已获利息倍数变化情况</w:t>
      </w:r>
      <w:r>
        <w:rPr>
          <w:rFonts w:hint="eastAsia"/>
        </w:rPr>
        <w:br/>
      </w:r>
      <w:r>
        <w:rPr>
          <w:rFonts w:hint="eastAsia"/>
        </w:rPr>
        <w:t>　　图表 70 近3年成都第一药业集团有限公司固定资产周转次数情况</w:t>
      </w:r>
      <w:r>
        <w:rPr>
          <w:rFonts w:hint="eastAsia"/>
        </w:rPr>
        <w:br/>
      </w:r>
      <w:r>
        <w:rPr>
          <w:rFonts w:hint="eastAsia"/>
        </w:rPr>
        <w:t>　　图表 71 近3年成都第一药业集团有限公司流动资产周转次数变化情况</w:t>
      </w:r>
      <w:r>
        <w:rPr>
          <w:rFonts w:hint="eastAsia"/>
        </w:rPr>
        <w:br/>
      </w:r>
      <w:r>
        <w:rPr>
          <w:rFonts w:hint="eastAsia"/>
        </w:rPr>
        <w:t>　　图表 72 近3年成都第一药业集团有限公司总资产周转次数变化情况</w:t>
      </w:r>
      <w:r>
        <w:rPr>
          <w:rFonts w:hint="eastAsia"/>
        </w:rPr>
        <w:br/>
      </w:r>
      <w:r>
        <w:rPr>
          <w:rFonts w:hint="eastAsia"/>
        </w:rPr>
        <w:t>　　图表 73 近3年成都第一药业集团有限公司销售毛利率变化情况</w:t>
      </w:r>
      <w:r>
        <w:rPr>
          <w:rFonts w:hint="eastAsia"/>
        </w:rPr>
        <w:br/>
      </w:r>
      <w:r>
        <w:rPr>
          <w:rFonts w:hint="eastAsia"/>
        </w:rPr>
        <w:t>　　图表 74 2024-2030年我国痔疮药行业时间序列法需求预测图</w:t>
      </w:r>
      <w:r>
        <w:rPr>
          <w:rFonts w:hint="eastAsia"/>
        </w:rPr>
        <w:br/>
      </w:r>
      <w:r>
        <w:rPr>
          <w:rFonts w:hint="eastAsia"/>
        </w:rPr>
        <w:t>　　图表 75 2024-2030年我国痔疮药行业曲线预测法需求预测图</w:t>
      </w:r>
      <w:r>
        <w:rPr>
          <w:rFonts w:hint="eastAsia"/>
        </w:rPr>
        <w:br/>
      </w:r>
      <w:r>
        <w:rPr>
          <w:rFonts w:hint="eastAsia"/>
        </w:rPr>
        <w:t>　　图表 76 2024-2030年我国痔疮药行业时间序列法产值预测图</w:t>
      </w:r>
      <w:r>
        <w:rPr>
          <w:rFonts w:hint="eastAsia"/>
        </w:rPr>
        <w:br/>
      </w:r>
      <w:r>
        <w:rPr>
          <w:rFonts w:hint="eastAsia"/>
        </w:rPr>
        <w:t>　　图表 77 2024-2030年我国痔疮药行业曲线预测法产值预测图</w:t>
      </w:r>
      <w:r>
        <w:rPr>
          <w:rFonts w:hint="eastAsia"/>
        </w:rPr>
        <w:br/>
      </w:r>
      <w:r>
        <w:rPr>
          <w:rFonts w:hint="eastAsia"/>
        </w:rPr>
        <w:t>　　图表 78 我国痔疮药品行业所处生命周期示意图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d64f4be424cdc" w:history="1">
        <w:r>
          <w:rPr>
            <w:rStyle w:val="Hyperlink"/>
          </w:rPr>
          <w:t>2024-2030年中国痔疮药品行业现状分析与发展趋势研究报告</w:t>
        </w:r>
      </w:hyperlink>
      <w:r>
        <w:rPr>
          <w:color w:val="C00000"/>
        </w:rPr>
        <w:t>》，报告编号：</w:t>
      </w:r>
      <w:r>
        <w:rPr>
          <w:rFonts w:hint="eastAsia"/>
          <w:color w:val="C00000"/>
        </w:rPr>
        <w:t>161552A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d64f4be424cdc" w:history="1">
        <w:r>
          <w:rPr>
            <w:rStyle w:val="Hyperlink"/>
          </w:rPr>
          <w:t>https://www.20087.com/M_YiLiaoBaoJian/2A/ZhiChuangYaoPinWeiLaiFaZhanQuShiYuCe.html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5696188a9468f" w:history="1">
      <w:r>
        <w:rPr>
          <w:rStyle w:val="Hyperlink"/>
        </w:rPr>
        <w:t>2024-2030年中国痔疮药品行业现状分析与发展趋势研究报告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A/ZhiChuangYaoPinWeiLaiFaZhanQuShiYuCe.html" TargetMode="External" Id="R79bd64f4be424cdc" /></Relationships>
</file>

<file path=word/_rels/header2.xml.rels>&#65279;<?xml version="1.0" encoding="utf-8"?><Relationships xmlns="http://schemas.openxmlformats.org/package/2006/relationships"><Relationship Type="http://schemas.openxmlformats.org/officeDocument/2006/relationships/hyperlink" Target="https://www.20087.com/M_YiLiaoBaoJian/2A/ZhiChuangYaoPinWeiLaiFaZhanQuShiYuCe.html" TargetMode="External" Id="R60f5696188a9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2024-04-28T06:20:00Z</dcterms:created>
  <dcterms:modified xsi:type="dcterms:W3CDTF">2024-04-28T07:20:00Z</dcterms:modified>
  <dc:subject>2024-2030年中国痔疮药品行业现状分析与发展趋势研究报告</dc:subject>
  <dc:title>2024-2030年中国痔疮药品行业现状分析与发展趋势研究报告</dc:title>
  <cp:keywords>2024-2030年中国痔疮药品行业现状分析与发展趋势研究报告</cp:keywords>
  <dc:description>2024-2030年中国痔疮药品行业现状分析与发展趋势研究报告</dc:description>
</cp:coreProperties>
</file>