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c11d11864b72" w:history="1">
              <w:r>
                <w:rPr>
                  <w:rStyle w:val="Hyperlink"/>
                </w:rPr>
                <w:t>2025-2031年中国家禽疫苗发展现状分析与前景趋势预测报告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c11d11864b72" w:history="1">
              <w:r>
                <w:rPr>
                  <w:rStyle w:val="Hyperlink"/>
                </w:rPr>
                <w:t>2025-2031年中国家禽疫苗发展现状分析与前景趋势预测报告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c11d11864b72" w:history="1">
                <w:r>
                  <w:rPr>
                    <w:rStyle w:val="Hyperlink"/>
                  </w:rPr>
                  <w:t>https://www.20087.com/0/03/JiaQinYiMiaoHangYeQianJingQuShi.html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疫苗是预防和控制禽流感、新城疫等传染病的重要手段，对保障禽类健康和食品安全具有重要意义。近年来，随着分子生物学和免疫学的进展，家禽疫苗的研发和生产技术不断革新。新型疫苗如重组病毒载体疫苗、核酸疫苗和亚单位疫苗的出现，提高了疫苗的效力和安全性，减少了活疫苗可能带来的生物安全风险。同时，疫苗的快速诊断和监测系统也在不断完善，提高了疫情预警和防控效率。</w:t>
      </w:r>
      <w:r>
        <w:rPr>
          <w:rFonts w:hint="eastAsia"/>
        </w:rPr>
        <w:br/>
      </w:r>
      <w:r>
        <w:rPr>
          <w:rFonts w:hint="eastAsia"/>
        </w:rPr>
        <w:t>　　未来，家禽疫苗将更加注重精准化、长效化和智能化。精准化方面，将结合基因组学和免疫组学，开发针对特定禽种和变异病毒株的定制化疫苗，提高免疫效果和疾病控制的针对性。长效化方面，将通过优化疫苗配方和免疫策略，开发具有长期保护力的疫苗，减少接种频率和成本。智能化方面，将利用物联网和大数据技术，实现疫苗接种、监测和管理的自动化和智能化，提高疫苗覆盖率和疫情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ac11d11864b72" w:history="1">
        <w:r>
          <w:rPr>
            <w:rStyle w:val="Hyperlink"/>
          </w:rPr>
          <w:t>2025-2031年中国家禽疫苗发展现状分析与前景趋势预测报告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禽疫苗行业的发展现状、市场规模、供需动态及进出口情况。报告详细解读了家禽疫苗产业链上下游、重点区域市场、竞争格局及领先企业的表现，同时评估了家禽疫苗行业风险与投资机会。通过对家禽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家禽疫苗行业界定及应用</w:t>
      </w:r>
      <w:r>
        <w:rPr>
          <w:rFonts w:hint="eastAsia"/>
        </w:rPr>
        <w:br/>
      </w:r>
      <w:r>
        <w:rPr>
          <w:rFonts w:hint="eastAsia"/>
        </w:rPr>
        <w:t>　　第一节 家禽疫苗行业定义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家禽疫苗主要应用领域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2024-2025年中国家禽疫苗行业发展环境分析</w:t>
      </w:r>
      <w:r>
        <w:rPr>
          <w:rFonts w:hint="eastAsia"/>
        </w:rPr>
        <w:br/>
      </w:r>
      <w:r>
        <w:rPr>
          <w:rFonts w:hint="eastAsia"/>
        </w:rPr>
        <w:t>　　第一节 家禽疫苗行业经济环境分析</w:t>
      </w:r>
      <w:r>
        <w:rPr>
          <w:rFonts w:hint="eastAsia"/>
        </w:rPr>
        <w:br/>
      </w:r>
      <w:r>
        <w:rPr>
          <w:rFonts w:hint="eastAsia"/>
        </w:rPr>
        <w:t>　　第二节 家禽疫苗行业政策环境分析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一、家禽疫苗行业政策影响分析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二、相关家禽疫苗行业标准分析</w:t>
      </w:r>
      <w:r>
        <w:rPr>
          <w:rFonts w:hint="eastAsia"/>
        </w:rPr>
        <w:br/>
      </w:r>
      <w:r>
        <w:rPr>
          <w:rFonts w:hint="eastAsia"/>
        </w:rPr>
        <w:t>　　第三节 家禽疫苗行业社会环境分析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2024-2025年家禽疫苗行业技术发展现状及趋势分析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2024-2025年全球家禽疫苗行业发展状况分析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2019-2024年全球家禽疫苗行业运行概况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2019-2024年全球家禽疫苗行业市场规模分析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全球主要地区家禽疫苗行业运行情况分析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2025-2031年全球家禽疫苗行业发展趋势预测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中国家禽疫苗行业发展现状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一、2024-2025年家禽疫苗行业品牌发展现状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二、2024-2025年家禽疫苗行业需求市场现状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三、2024-2025年家禽疫苗市场需求层次分析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四、2024-2025年中国家禽疫苗市场走向分析</w:t>
      </w:r>
      <w:r>
        <w:rPr>
          <w:rFonts w:hint="eastAsia"/>
        </w:rPr>
        <w:br/>
      </w:r>
      <w:r>
        <w:rPr>
          <w:rFonts w:hint="eastAsia"/>
        </w:rPr>
        <w:t>　　第二节 中国家禽疫苗行业存在的问题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一、2024-2025年家禽疫苗产品市场存在的主要问题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二、2024-2025年国内家禽疫苗产品市场的三大瓶颈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三、2024-2025年家禽疫苗产品市场遭遇的规模难题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一、家禽疫苗市场特点</w:t>
      </w:r>
      <w:r>
        <w:rPr>
          <w:rFonts w:hint="eastAsia"/>
        </w:rPr>
        <w:br/>
      </w:r>
      <w:r>
        <w:rPr>
          <w:rFonts w:hint="eastAsia"/>
        </w:rPr>
        <w:t>　　　　二、家禽疫苗市场分析</w:t>
      </w:r>
      <w:r>
        <w:rPr>
          <w:rFonts w:hint="eastAsia"/>
        </w:rPr>
        <w:br/>
      </w:r>
      <w:r>
        <w:rPr>
          <w:rFonts w:hint="eastAsia"/>
        </w:rPr>
        <w:t>　　　　三、家禽疫苗市场变化的方向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四、中国家禽疫苗行业发展的新思路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五、对中国家禽疫苗行业发展的思考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中国家禽疫苗行业市场供需现状调研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中国家禽疫苗市场现状分析</w:t>
      </w:r>
      <w:r>
        <w:rPr>
          <w:rFonts w:hint="eastAsia"/>
        </w:rPr>
        <w:br/>
      </w:r>
      <w:r>
        <w:rPr>
          <w:rFonts w:hint="eastAsia"/>
        </w:rPr>
        <w:t>　　第二节 中国家禽疫苗行业产量情况分析及预测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一、家禽疫苗总体产能规模</w:t>
      </w:r>
      <w:r>
        <w:rPr>
          <w:rFonts w:hint="eastAsia"/>
        </w:rPr>
        <w:br/>
      </w:r>
      <w:r>
        <w:rPr>
          <w:rFonts w:hint="eastAsia"/>
        </w:rPr>
        <w:t>　　　　二、家禽疫苗生产区域分布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三、2019-2024年中国家禽疫苗产量统计分析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四、2025-2031年中国家禽疫苗产量预测分析</w:t>
      </w:r>
      <w:r>
        <w:rPr>
          <w:rFonts w:hint="eastAsia"/>
        </w:rPr>
        <w:br/>
      </w:r>
      <w:r>
        <w:rPr>
          <w:rFonts w:hint="eastAsia"/>
        </w:rPr>
        <w:t>　　第三节 中国家禽疫苗市场需求分析及预测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一、中国家禽疫苗市场需求特点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二、2019-2024年中国家禽疫苗市场需求量统计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三、2025-2031年中国家禽疫苗市场需求量预测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中国家禽疫苗价格趋势分析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一、2019-2024年中国家禽疫苗市场价格趋势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二、2025-2031年中国家禽疫苗市场价格走势预测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家禽疫苗细分市场深度分析</w:t>
      </w:r>
      <w:r>
        <w:rPr>
          <w:rFonts w:hint="eastAsia"/>
        </w:rPr>
        <w:br/>
      </w:r>
      <w:r>
        <w:rPr>
          <w:rFonts w:hint="eastAsia"/>
        </w:rPr>
        <w:t>　　第一节 家禽疫苗细分市场（一）发展研究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家禽疫苗细分市场（二）发展研究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中国家禽疫苗进出口分析</w:t>
      </w:r>
      <w:r>
        <w:rPr>
          <w:rFonts w:hint="eastAsia"/>
        </w:rPr>
        <w:br/>
      </w:r>
      <w:r>
        <w:rPr>
          <w:rFonts w:hint="eastAsia"/>
        </w:rPr>
        <w:t>　　第一节 家禽疫苗进口情况分析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家禽疫苗出口情况分析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影响家禽疫苗进出口因素分析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2019-2024年中国家禽疫苗行业规模情况分析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家禽疫苗行业上游产业发展分析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家禽疫苗行业下游产业发展分析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家禽疫苗行业重点区域市场结构调研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**地区家禽疫苗市场容量分析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**地区家禽疫苗市场容量分析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**地区家禽疫苗市场容量分析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**地区家禽疫苗市场容量分析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**地区家禽疫苗市场容量分析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三、企业家禽疫苗经营状况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家禽疫苗行业企业经营策略研究分析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家禽疫苗企业多样化经营策略分析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一、家禽疫苗企业多样化经营情况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二、现行家禽疫苗行业多样化经营的方向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大型家禽疫苗企业集团未来发展策略分析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对中小家禽疫苗企业生产经营的建议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家禽疫苗行业前景及投资风险预警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2025年家禽疫苗市场前景分析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2025年家禽疫苗行业发展趋势预测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影响家禽疫苗行业发展的主要因素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一、2025年影响家禽疫苗行业运行的有利因素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二、2025年影响家禽疫苗行业运行的稳定因素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三、2025年影响家禽疫苗行业运行的不利因素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四、2025年中国家禽疫苗行业发展面临的挑战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五、2025年中国家禽疫苗行业发展面临的机遇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家禽疫苗行业投资风险预警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一、家禽疫苗行业市场风险预测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二、家禽疫苗行业政策风险预测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三、家禽疫苗行业经营风险预测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四、家禽疫苗行业技术风险预测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五、家禽疫苗行业竞争风险预测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六、家禽疫苗行业其他风险预测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家禽疫苗投资建议</w:t>
      </w:r>
      <w:r>
        <w:rPr>
          <w:rFonts w:hint="eastAsia"/>
        </w:rPr>
        <w:br/>
      </w:r>
      <w:r>
        <w:rPr>
          <w:rFonts w:hint="eastAsia"/>
        </w:rPr>
        <w:t>　　第一节 家禽疫苗行业投资环境分析</w:t>
      </w:r>
      <w:r>
        <w:rPr>
          <w:rFonts w:hint="eastAsia"/>
        </w:rPr>
        <w:br/>
      </w:r>
      <w:r>
        <w:rPr>
          <w:rFonts w:hint="eastAsia"/>
        </w:rPr>
        <w:t>　　第二节 家禽疫苗行业投资进入壁垒分析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家禽疫苗行业历程</w:t>
      </w:r>
      <w:r>
        <w:rPr>
          <w:rFonts w:hint="eastAsia"/>
        </w:rPr>
        <w:br/>
      </w:r>
      <w:r>
        <w:rPr>
          <w:rFonts w:hint="eastAsia"/>
        </w:rPr>
        <w:t>　　图表 家禽疫苗行业生命周期</w:t>
      </w:r>
      <w:r>
        <w:rPr>
          <w:rFonts w:hint="eastAsia"/>
        </w:rPr>
        <w:br/>
      </w:r>
      <w:r>
        <w:rPr>
          <w:rFonts w:hint="eastAsia"/>
        </w:rPr>
        <w:t>　　图表 家禽疫苗行业产业链分析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2019-2024年家禽疫苗行业市场容量分析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2019-2024年中国家禽疫苗市场需求量及增速统计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2024年中国家禽疫苗行业需求领域分布格局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2019-2024年中国家禽疫苗出口数量分析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2019-2024年中国家禽疫苗出口金额分析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2024年中国家禽疫苗进口国家及地区分析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2024年中国家禽疫苗出口国家及地区分析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2019-2024年中国家禽疫苗行业企业平均规模情况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2025-2031年中国家禽疫苗行业产量预测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2025-2031年中国家禽疫苗市场需求量预测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2025-2031年中国家禽疫苗行业供需平衡预测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2025-2031年中国家禽疫苗市场容量预测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c11d11864b72" w:history="1">
        <w:r>
          <w:rPr>
            <w:rStyle w:val="Hyperlink"/>
          </w:rPr>
          <w:t>2025-2031年中国家禽疫苗发展现状分析与前景趋势预测报告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c11d11864b72" w:history="1">
        <w:r>
          <w:rPr>
            <w:rStyle w:val="Hyperlink"/>
          </w:rPr>
          <w:t>https://www.20087.com/0/03/JiaQinYiMiaoHangYeQianJingQuShi.html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在哪里购买、家禽疫苗在哪里购买、新城疫最佳治疗方法、家禽疫苗注射器、禽流感疫苗十大厂家、家禽疫苗的种类有哪些、兽用狂犬病疫苗说明书、家禽疫苗接种注意事项、鸡的疫苗哪里可以买得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4f35d381e4e12" w:history="1">
      <w:r>
        <w:rPr>
          <w:rStyle w:val="Hyperlink"/>
        </w:rPr>
        <w:t>2025-2031年中国家禽疫苗发展现状分析与前景趋势预测报告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QinYiMiaoHangYeQianJingQuShi.html" TargetMode="External" Id="R855ac11d118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QinYiMiaoHangYeQianJingQuShi.html" TargetMode="External" Id="R6ed4f35d381e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2025-03-08T00:53:00Z</dcterms:created>
  <dcterms:modified xsi:type="dcterms:W3CDTF">2025-03-08T01:53:00Z</dcterms:modified>
  <dc:subject>2025-2031年中国家禽疫苗发展现状分析与前景趋势预测报告</dc:subject>
  <dc:title>2025-2031年中国家禽疫苗发展现状分析与前景趋势预测报告</dc:title>
  <cp:keywords>2025-2031年中国家禽疫苗发展现状分析与前景趋势预测报告</cp:keywords>
  <dc:description>2025-2031年中国家禽疫苗发展现状分析与前景趋势预测报告</dc:description>
</cp:coreProperties>
</file>