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97fb7e9b94cf3" w:history="1">
              <w:r>
                <w:rPr>
                  <w:rStyle w:val="Hyperlink"/>
                </w:rPr>
                <w:t>2025-2031年中国索非布韦行业发展现状调研与市场前景预测报告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97fb7e9b94cf3" w:history="1">
              <w:r>
                <w:rPr>
                  <w:rStyle w:val="Hyperlink"/>
                </w:rPr>
                <w:t>2025-2031年中国索非布韦行业发展现状调研与市场前景预测报告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97fb7e9b94cf3" w:history="1">
                <w:r>
                  <w:rPr>
                    <w:rStyle w:val="Hyperlink"/>
                  </w:rPr>
                  <w:t>https://www.20087.com/M_YiLiaoBaoJian/30/SuoFeiBuWeiDeFaZhanQianJing.html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非布韦是一种直接作用抗病毒药物，主要用于治疗丙型肝炎。自2013年被美国食品药品监督管理局（FDA）批准上市以来，它改变了丙肝治疗的格局，以其高治愈率和较低的副作用，迅速成为全球丙肝治疗的首选药物。近年来，随着病毒基因型的广泛覆盖和联合疗法的优化，索非布韦在提高治愈率的同时，进一步缩短了治疗周期，减少了治疗成本。</w:t>
      </w:r>
      <w:r>
        <w:rPr>
          <w:rFonts w:hint="eastAsia"/>
        </w:rPr>
        <w:br/>
      </w:r>
      <w:r>
        <w:rPr>
          <w:rFonts w:hint="eastAsia"/>
        </w:rPr>
        <w:t>　　未来，索非布韦及其同类药物的研发将更加注重个体化治疗和长效性。随着基因组学和精准医疗的进步，药物将能够针对患者的具体病毒基因型和免疫状态进行个性化调配，提高治疗效果。同时，长效制剂的开发和免疫疗法的结合，有望实现一次治疗，长期控制甚至根治的目标，减少患者负担和医疗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97fb7e9b94cf3" w:history="1">
        <w:r>
          <w:rPr>
            <w:rStyle w:val="Hyperlink"/>
          </w:rPr>
          <w:t>2025-2031年中国索非布韦行业发展现状调研与市场前景预测报告</w:t>
        </w:r>
      </w:hyperlink>
      <w:r>
        <w:rPr>
          <w:rFonts w:hint="eastAsia"/>
        </w:rPr>
        <w:t>》通过对索非布韦行业的全面调研，系统分析了索非布韦市场规模、技术现状及未来发展方向，揭示了行业竞争格局的演变趋势与潜在问题。同时，报告评估了索非布韦行业投资价值与效益，识别了发展中的主要挑战与机遇，并结合SWOT分析为投资者和企业提供了科学的战略建议。此外，报告重点聚焦索非布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索非布韦行业相关概述</w:t>
      </w:r>
      <w:r>
        <w:rPr>
          <w:rFonts w:hint="eastAsia"/>
        </w:rPr>
        <w:br/>
      </w:r>
      <w:r>
        <w:rPr>
          <w:rFonts w:hint="eastAsia"/>
        </w:rPr>
        <w:t>　　第一节 非布韦行业相关概述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索非布韦行业特征分析</w:t>
      </w:r>
      <w:r>
        <w:rPr>
          <w:rFonts w:hint="eastAsia"/>
        </w:rPr>
        <w:br/>
      </w:r>
      <w:r>
        <w:rPr>
          <w:rFonts w:hint="eastAsia"/>
        </w:rPr>
        <w:t>　　　　一、行业产业链结构分析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全球索非布韦市场分析</w:t>
      </w:r>
      <w:r>
        <w:rPr>
          <w:rFonts w:hint="eastAsia"/>
        </w:rPr>
        <w:br/>
      </w:r>
      <w:r>
        <w:rPr>
          <w:rFonts w:hint="eastAsia"/>
        </w:rPr>
        <w:t>　　第一节 2025年全球索非布韦市场供需数据</w:t>
      </w:r>
      <w:r>
        <w:rPr>
          <w:rFonts w:hint="eastAsia"/>
        </w:rPr>
        <w:br/>
      </w:r>
      <w:r>
        <w:rPr>
          <w:rFonts w:hint="eastAsia"/>
        </w:rPr>
        <w:t>　　第二节 2025年全球索非布韦重点生产国家分析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第三节 2025年全球索非布韦重点生产企业分析</w:t>
      </w:r>
      <w:r>
        <w:rPr>
          <w:rFonts w:hint="eastAsia"/>
        </w:rPr>
        <w:br/>
      </w:r>
      <w:r>
        <w:rPr>
          <w:rFonts w:hint="eastAsia"/>
        </w:rPr>
        <w:t>　　　　一、吉利德公司</w:t>
      </w:r>
      <w:r>
        <w:rPr>
          <w:rFonts w:hint="eastAsia"/>
        </w:rPr>
        <w:br/>
      </w:r>
      <w:r>
        <w:rPr>
          <w:rFonts w:hint="eastAsia"/>
        </w:rPr>
        <w:t>　　　　二、印度Natco公司</w:t>
      </w:r>
      <w:r>
        <w:rPr>
          <w:rFonts w:hint="eastAsia"/>
        </w:rPr>
        <w:br/>
      </w:r>
      <w:r>
        <w:rPr>
          <w:rFonts w:hint="eastAsia"/>
        </w:rPr>
        <w:t>　　　　三、印度Cadila公司</w:t>
      </w:r>
      <w:r>
        <w:rPr>
          <w:rFonts w:hint="eastAsia"/>
        </w:rPr>
        <w:br/>
      </w:r>
      <w:r>
        <w:rPr>
          <w:rFonts w:hint="eastAsia"/>
        </w:rPr>
        <w:t>　　第四节 2025年全球索非布韦行业分析</w:t>
      </w:r>
      <w:r>
        <w:rPr>
          <w:rFonts w:hint="eastAsia"/>
        </w:rPr>
        <w:br/>
      </w:r>
      <w:r>
        <w:rPr>
          <w:rFonts w:hint="eastAsia"/>
        </w:rPr>
        <w:t>　　　　一、索非布韦行业研究进展分析</w:t>
      </w:r>
      <w:r>
        <w:rPr>
          <w:rFonts w:hint="eastAsia"/>
        </w:rPr>
        <w:br/>
      </w:r>
      <w:r>
        <w:rPr>
          <w:rFonts w:hint="eastAsia"/>
        </w:rPr>
        <w:t>　　　　二、索非布韦行业动态分析</w:t>
      </w:r>
      <w:r>
        <w:rPr>
          <w:rFonts w:hint="eastAsia"/>
        </w:rPr>
        <w:br/>
      </w:r>
      <w:r>
        <w:rPr>
          <w:rFonts w:hint="eastAsia"/>
        </w:rPr>
        <w:t>　　第五节 2020-2025年全球索非布韦行业前景分析</w:t>
      </w:r>
      <w:r>
        <w:rPr>
          <w:rFonts w:hint="eastAsia"/>
        </w:rPr>
        <w:br/>
      </w:r>
      <w:r>
        <w:rPr>
          <w:rFonts w:hint="eastAsia"/>
        </w:rPr>
        <w:t>　　　　一、2020-2025年索非布韦行业供需数据分析</w:t>
      </w:r>
      <w:r>
        <w:rPr>
          <w:rFonts w:hint="eastAsia"/>
        </w:rPr>
        <w:br/>
      </w:r>
      <w:r>
        <w:rPr>
          <w:rFonts w:hint="eastAsia"/>
        </w:rPr>
        <w:t>　　　　二、索非布韦行业研究进展与动态分析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2025年非布韦行业发展环境分析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中国索非布韦行业政策环境分析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中国索非布韦行业技术环境分析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中国索非布韦市场分析</w:t>
      </w:r>
      <w:r>
        <w:rPr>
          <w:rFonts w:hint="eastAsia"/>
        </w:rPr>
        <w:br/>
      </w:r>
      <w:r>
        <w:rPr>
          <w:rFonts w:hint="eastAsia"/>
        </w:rPr>
        <w:t>　　第一节 2025年中国索非布韦行业分析（公司、项目或科研机构）</w:t>
      </w:r>
      <w:r>
        <w:rPr>
          <w:rFonts w:hint="eastAsia"/>
        </w:rPr>
        <w:br/>
      </w:r>
      <w:r>
        <w:rPr>
          <w:rFonts w:hint="eastAsia"/>
        </w:rPr>
        <w:t>　　　　一、索非布韦行业研究进展分析</w:t>
      </w:r>
      <w:r>
        <w:rPr>
          <w:rFonts w:hint="eastAsia"/>
        </w:rPr>
        <w:br/>
      </w:r>
      <w:r>
        <w:rPr>
          <w:rFonts w:hint="eastAsia"/>
        </w:rPr>
        <w:t>　　　　二、索非布韦行业动态分析</w:t>
      </w:r>
      <w:r>
        <w:rPr>
          <w:rFonts w:hint="eastAsia"/>
        </w:rPr>
        <w:br/>
      </w:r>
      <w:r>
        <w:rPr>
          <w:rFonts w:hint="eastAsia"/>
        </w:rPr>
        <w:t>　　　　三、中国索非布韦行产品需求规模分析与预测</w:t>
      </w:r>
      <w:r>
        <w:rPr>
          <w:rFonts w:hint="eastAsia"/>
        </w:rPr>
        <w:br/>
      </w:r>
      <w:r>
        <w:rPr>
          <w:rFonts w:hint="eastAsia"/>
        </w:rPr>
        <w:t>　　第二节 2025-2031年中国索非布韦行业前景分析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2025年索非布韦行业上下游分析</w:t>
      </w:r>
      <w:r>
        <w:rPr>
          <w:rFonts w:hint="eastAsia"/>
        </w:rPr>
        <w:br/>
      </w:r>
      <w:r>
        <w:rPr>
          <w:rFonts w:hint="eastAsia"/>
        </w:rPr>
        <w:t>　　第一节 2025年索非布韦行业上游分析</w:t>
      </w:r>
      <w:r>
        <w:rPr>
          <w:rFonts w:hint="eastAsia"/>
        </w:rPr>
        <w:br/>
      </w:r>
      <w:r>
        <w:rPr>
          <w:rFonts w:hint="eastAsia"/>
        </w:rPr>
        <w:t>　　　　一、2025年索非布韦行业上游发展现状分析</w:t>
      </w:r>
      <w:r>
        <w:rPr>
          <w:rFonts w:hint="eastAsia"/>
        </w:rPr>
        <w:br/>
      </w:r>
      <w:r>
        <w:rPr>
          <w:rFonts w:hint="eastAsia"/>
        </w:rPr>
        <w:t>　　　　二、2025年索非布韦行业上游重点企业分析</w:t>
      </w:r>
      <w:r>
        <w:rPr>
          <w:rFonts w:hint="eastAsia"/>
        </w:rPr>
        <w:br/>
      </w:r>
      <w:r>
        <w:rPr>
          <w:rFonts w:hint="eastAsia"/>
        </w:rPr>
        <w:t>　　第二节 2025年索非布韦行业下游分析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2025年索非布韦行业投资风险与策略</w:t>
      </w:r>
      <w:r>
        <w:rPr>
          <w:rFonts w:hint="eastAsia"/>
        </w:rPr>
        <w:br/>
      </w:r>
      <w:r>
        <w:rPr>
          <w:rFonts w:hint="eastAsia"/>
        </w:rPr>
        <w:t>　　第一节 2025年索非布韦行业投资风险分析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三、产品投资风险</w:t>
      </w:r>
      <w:r>
        <w:rPr>
          <w:rFonts w:hint="eastAsia"/>
        </w:rPr>
        <w:br/>
      </w:r>
      <w:r>
        <w:rPr>
          <w:rFonts w:hint="eastAsia"/>
        </w:rPr>
        <w:t>　　第二节 (中-智林)2025年索非布韦行业投资策略分析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1：索非布韦行业产业链结构分析</w:t>
      </w:r>
      <w:r>
        <w:rPr>
          <w:rFonts w:hint="eastAsia"/>
        </w:rPr>
        <w:br/>
      </w:r>
      <w:r>
        <w:rPr>
          <w:rFonts w:hint="eastAsia"/>
        </w:rPr>
        <w:t>　　图表 2：2024-2025年全球索非布韦产品销售规模分析（不含仿制品）</w:t>
      </w:r>
      <w:r>
        <w:rPr>
          <w:rFonts w:hint="eastAsia"/>
        </w:rPr>
        <w:br/>
      </w:r>
      <w:r>
        <w:rPr>
          <w:rFonts w:hint="eastAsia"/>
        </w:rPr>
        <w:t>　　图表 3：2024-2025年全球索非布韦产品供给总量分析（不含仿制品）</w:t>
      </w:r>
      <w:r>
        <w:rPr>
          <w:rFonts w:hint="eastAsia"/>
        </w:rPr>
        <w:br/>
      </w:r>
      <w:r>
        <w:rPr>
          <w:rFonts w:hint="eastAsia"/>
        </w:rPr>
        <w:t>　　图表 4：2020-2025年全球索非布韦产品销售情况预测分析（不含仿制品）</w:t>
      </w:r>
      <w:r>
        <w:rPr>
          <w:rFonts w:hint="eastAsia"/>
        </w:rPr>
        <w:br/>
      </w:r>
      <w:r>
        <w:rPr>
          <w:rFonts w:hint="eastAsia"/>
        </w:rPr>
        <w:t>　　图表 5：2020-2025年全球索非布韦产品供给规模预测分析（不含仿制品）</w:t>
      </w:r>
      <w:r>
        <w:rPr>
          <w:rFonts w:hint="eastAsia"/>
        </w:rPr>
        <w:br/>
      </w:r>
      <w:r>
        <w:rPr>
          <w:rFonts w:hint="eastAsia"/>
        </w:rPr>
        <w:t>　　图表 6：2020-2025年中国国民生产总值及增长率分析</w:t>
      </w:r>
      <w:r>
        <w:rPr>
          <w:rFonts w:hint="eastAsia"/>
        </w:rPr>
        <w:br/>
      </w:r>
      <w:r>
        <w:rPr>
          <w:rFonts w:hint="eastAsia"/>
        </w:rPr>
        <w:t>　　图表 7：2020-2025年中国工业增加值规模及增长率分析</w:t>
      </w:r>
      <w:r>
        <w:rPr>
          <w:rFonts w:hint="eastAsia"/>
        </w:rPr>
        <w:br/>
      </w:r>
      <w:r>
        <w:rPr>
          <w:rFonts w:hint="eastAsia"/>
        </w:rPr>
        <w:t>　　图表 8：2020-2025年中国固定资产投资规模及增长率分析</w:t>
      </w:r>
      <w:r>
        <w:rPr>
          <w:rFonts w:hint="eastAsia"/>
        </w:rPr>
        <w:br/>
      </w:r>
      <w:r>
        <w:rPr>
          <w:rFonts w:hint="eastAsia"/>
        </w:rPr>
        <w:t>　　图表 9：2020-2025年中国社会消费品零售总额及增长率分析</w:t>
      </w:r>
      <w:r>
        <w:rPr>
          <w:rFonts w:hint="eastAsia"/>
        </w:rPr>
        <w:br/>
      </w:r>
      <w:r>
        <w:rPr>
          <w:rFonts w:hint="eastAsia"/>
        </w:rPr>
        <w:t>　　图表 10：2020-2025年中国城镇居民人均可支配收入及增长率分析</w:t>
      </w:r>
      <w:r>
        <w:rPr>
          <w:rFonts w:hint="eastAsia"/>
        </w:rPr>
        <w:br/>
      </w:r>
      <w:r>
        <w:rPr>
          <w:rFonts w:hint="eastAsia"/>
        </w:rPr>
        <w:t>　　图表 11：2020-2025年中国居民消费价格指数分析</w:t>
      </w:r>
      <w:r>
        <w:rPr>
          <w:rFonts w:hint="eastAsia"/>
        </w:rPr>
        <w:br/>
      </w:r>
      <w:r>
        <w:rPr>
          <w:rFonts w:hint="eastAsia"/>
        </w:rPr>
        <w:t>　　图表 12：中国药品监管体系结构框架</w:t>
      </w:r>
      <w:r>
        <w:rPr>
          <w:rFonts w:hint="eastAsia"/>
        </w:rPr>
        <w:br/>
      </w:r>
      <w:r>
        <w:rPr>
          <w:rFonts w:hint="eastAsia"/>
        </w:rPr>
        <w:t>　　图表 13：2025年国内索非布韦相关企业注册情况分析</w:t>
      </w:r>
      <w:r>
        <w:rPr>
          <w:rFonts w:hint="eastAsia"/>
        </w:rPr>
        <w:br/>
      </w:r>
      <w:r>
        <w:rPr>
          <w:rFonts w:hint="eastAsia"/>
        </w:rPr>
        <w:t>　　图表 14：2025-2031年你这个索非布韦行业产品需求规模分析</w:t>
      </w:r>
      <w:r>
        <w:rPr>
          <w:rFonts w:hint="eastAsia"/>
        </w:rPr>
        <w:br/>
      </w:r>
      <w:r>
        <w:rPr>
          <w:rFonts w:hint="eastAsia"/>
        </w:rPr>
        <w:t>　　图表 15：2025-2031年国内五氟苯酚行业产品预测</w:t>
      </w:r>
      <w:r>
        <w:rPr>
          <w:rFonts w:hint="eastAsia"/>
        </w:rPr>
        <w:br/>
      </w:r>
      <w:r>
        <w:rPr>
          <w:rFonts w:hint="eastAsia"/>
        </w:rPr>
        <w:t>　　图表 16：2025-2031年中国丙肝病毒携带者数量预测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97fb7e9b94cf3" w:history="1">
        <w:r>
          <w:rPr>
            <w:rStyle w:val="Hyperlink"/>
          </w:rPr>
          <w:t>2025-2031年中国索非布韦行业发展现状调研与市场前景预测报告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97fb7e9b94cf3" w:history="1">
        <w:r>
          <w:rPr>
            <w:rStyle w:val="Hyperlink"/>
          </w:rPr>
          <w:t>https://www.20087.com/M_YiLiaoBaoJian/30/SuoFeiBuWeiDeFaZhanQianJing.html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索非布韦和达卡他韦最新版、索非布韦的功效和作用、索非布韦价格650元、索非布韦是什么药、索非布韦28片的价格、索非布韦片中国价格、索非布韦片多少钱一盒、索非布韦作用机制、丙肝新药索菲布韦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a5cfa2824486a" w:history="1">
      <w:r>
        <w:rPr>
          <w:rStyle w:val="Hyperlink"/>
        </w:rPr>
        <w:t>2025-2031年中国索非布韦行业发展现状调研与市场前景预测报告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0/SuoFeiBuWeiDeFaZhanQianJing.html" TargetMode="External" Id="R9b597fb7e9b9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0/SuoFeiBuWeiDeFaZhanQianJing.html" TargetMode="External" Id="R3ada5cfa2824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2025-01-22T23:25:00Z</dcterms:created>
  <dcterms:modified xsi:type="dcterms:W3CDTF">2025-01-23T00:25:00Z</dcterms:modified>
  <dc:subject>2025-2031年中国索非布韦行业发展现状调研与市场前景预测报告</dc:subject>
  <dc:title>2025-2031年中国索非布韦行业发展现状调研与市场前景预测报告</dc:title>
  <cp:keywords>2025-2031年中国索非布韦行业发展现状调研与市场前景预测报告</cp:keywords>
  <dc:description>2025-2031年中国索非布韦行业发展现状调研与市场前景预测报告</dc:description>
</cp:coreProperties>
</file>