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0e6645fc9463b" w:history="1">
              <w:r>
                <w:rPr>
                  <w:rStyle w:val="Hyperlink"/>
                </w:rPr>
                <w:t>中国中频治疗仪市场现状与前景趋势报告（2026-2032年）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0e6645fc9463b" w:history="1">
              <w:r>
                <w:rPr>
                  <w:rStyle w:val="Hyperlink"/>
                </w:rPr>
                <w:t>中国中频治疗仪市场现状与前景趋势报告（2026-2032年）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0e6645fc9463b" w:history="1">
                <w:r>
                  <w:rPr>
                    <w:rStyle w:val="Hyperlink"/>
                  </w:rPr>
                  <w:t>https://www.20087.com/7/18/ZhongPinZhiLiaoYiHangYeQuShi.html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治疗仪是一种利用中频电流进行物理治疗的设备，广泛应用于康复理疗、疼痛管理和肌肉恢复。近年来，随着电子技术的进步，中频治疗仪的体积变得更小，操作更简便，效果更明显。同时，智能算法和用户界面的优化，使得治疗程序可以个性化设置，满足不同患者的具体需求。远程监控和数据分析功能的加入，为医生和治疗师提供了实时反馈，有助于调整治疗方案。</w:t>
      </w:r>
      <w:r>
        <w:rPr>
          <w:rFonts w:hint="eastAsia"/>
        </w:rPr>
        <w:br/>
      </w:r>
      <w:r>
        <w:rPr>
          <w:rFonts w:hint="eastAsia"/>
        </w:rPr>
        <w:t>　　未来，中频治疗仪将更加便携和穿戴化，集成到智能手表和可穿戴设备中，实现随时随地的治疗和监测。人工智能和机器学习的应用将提升治疗的精准度和有效性，通过分析患者的生理数据，自动调整电流参数，提供最优化的治疗体验。此外，虚拟现实技术的结合，将创造沉浸式的康复环境，提高患者的心理舒适度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0e6645fc9463b" w:history="1">
        <w:r>
          <w:rPr>
            <w:rStyle w:val="Hyperlink"/>
          </w:rPr>
          <w:t>中国中频治疗仪市场现状与前景趋势报告（2026-2032年）</w:t>
        </w:r>
      </w:hyperlink>
      <w:r>
        <w:rPr>
          <w:rFonts w:hint="eastAsia"/>
        </w:rPr>
        <w:t>》系统分析了我国中频治疗仪行业的市场规模、市场需求及价格动态，深入探讨了中频治疗仪产业链结构与发展特点。报告对中频治疗仪细分市场进行了详细剖析，基于科学数据预测了市场前景及未来发展趋势，同时聚焦中频治疗仪重点企业，评估了品牌影响力、市场竞争力及行业集中度变化。通过专业分析与客观洞察，报告为投资者、产业链相关企业及政府决策部门提供了重要参考，是把握中频治疗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中频治疗仪行业界定</w:t>
      </w:r>
      <w:r>
        <w:rPr>
          <w:rFonts w:hint="eastAsia"/>
        </w:rPr>
        <w:br/>
      </w:r>
      <w:r>
        <w:rPr>
          <w:rFonts w:hint="eastAsia"/>
        </w:rPr>
        <w:t>　　第一节 中频治疗仪行业定义</w:t>
      </w:r>
      <w:r>
        <w:rPr>
          <w:rFonts w:hint="eastAsia"/>
        </w:rPr>
        <w:br/>
      </w:r>
      <w:r>
        <w:rPr>
          <w:rFonts w:hint="eastAsia"/>
        </w:rPr>
        <w:t>　　第二节 中频治疗仪行业特点分析</w:t>
      </w:r>
      <w:r>
        <w:rPr>
          <w:rFonts w:hint="eastAsia"/>
        </w:rPr>
        <w:br/>
      </w:r>
      <w:r>
        <w:rPr>
          <w:rFonts w:hint="eastAsia"/>
        </w:rPr>
        <w:t>　　第三节 中频治疗仪行业发展历程</w:t>
      </w:r>
      <w:r>
        <w:rPr>
          <w:rFonts w:hint="eastAsia"/>
        </w:rPr>
        <w:br/>
      </w:r>
      <w:r>
        <w:rPr>
          <w:rFonts w:hint="eastAsia"/>
        </w:rPr>
        <w:t>　　第四节 中频治疗仪产业链分析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2025-2026年全球中频治疗仪行业发展态势分析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全球中频治疗仪行业总体情况</w:t>
      </w:r>
      <w:r>
        <w:rPr>
          <w:rFonts w:hint="eastAsia"/>
        </w:rPr>
        <w:br/>
      </w:r>
      <w:r>
        <w:rPr>
          <w:rFonts w:hint="eastAsia"/>
        </w:rPr>
        <w:t>　　第二节 中频治疗仪行业重点国家、地区市场分析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全球中频治疗仪行业发展前景预测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2025-2026年中国中频治疗仪行业发展环境分析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中频治疗仪行业经济环境分析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中频治疗仪行业政策环境分析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一、中频治疗仪行业相关政策</w:t>
      </w:r>
      <w:r>
        <w:rPr>
          <w:rFonts w:hint="eastAsia"/>
        </w:rPr>
        <w:br/>
      </w:r>
      <w:r>
        <w:rPr>
          <w:rFonts w:hint="eastAsia"/>
        </w:rPr>
        <w:t>　　　　二、中频治疗仪行业相关标准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中频治疗仪行业技术发展现状及趋势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当前我国中频治疗仪技术发展现状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中外中频治疗仪技术差距及产生差距的主要原因分析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提高我国中频治疗仪技术的对策</w:t>
      </w:r>
      <w:r>
        <w:rPr>
          <w:rFonts w:hint="eastAsia"/>
        </w:rPr>
        <w:br/>
      </w:r>
      <w:r>
        <w:rPr>
          <w:rFonts w:hint="eastAsia"/>
        </w:rPr>
        <w:t>　　第四节 我国中频治疗仪研发、设计发展趋势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中国中频治疗仪行业市场规模情况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中国中频治疗仪行业市场需求状况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一、2020-2025年中频治疗仪行业市场需求情况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二、中频治疗仪行业市场需求特点分析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三、2026-2032年中频治疗仪行业市场需求预测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中国中频治疗仪行业产量情况分析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一、2020-2025年中频治疗仪行业产量统计</w:t>
      </w:r>
      <w:r>
        <w:rPr>
          <w:rFonts w:hint="eastAsia"/>
        </w:rPr>
        <w:br/>
      </w:r>
      <w:r>
        <w:rPr>
          <w:rFonts w:hint="eastAsia"/>
        </w:rPr>
        <w:t>　　　　二、中频治疗仪行业市场供给特点分析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三、2026-2032年中频治疗仪行业产量预测</w:t>
      </w:r>
      <w:r>
        <w:rPr>
          <w:rFonts w:hint="eastAsia"/>
        </w:rPr>
        <w:br/>
      </w:r>
      <w:r>
        <w:rPr>
          <w:rFonts w:hint="eastAsia"/>
        </w:rPr>
        <w:t>　　第四节 中频治疗仪行业市场供需平衡状况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一、2020-2025年中频治疗仪行业出口情况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三、2026-2032年中频治疗仪行业出口情况预测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中频治疗仪行业进口情况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一、2020-2025年中频治疗仪行业进口情况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三、2026-2032年中频治疗仪行业进口情况预测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中频治疗仪行业进出口面临的挑战及对策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一、中频治疗仪市场价格特征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二、当前中频治疗仪市场价格评述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三、影响中频治疗仪市场价格因素分析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四、未来中频治疗仪市场价格走势预测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中国中频治疗仪行业重点区域市场分析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中频治疗仪行业区域市场分布情况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中频治疗仪行业细分市场调研分析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中频治疗仪细分产品（一）市场调研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中频治疗仪细分产品（二）市场调研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中频治疗仪行业下游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中频治疗仪重点企业（一）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中频治疗仪重点企业（二）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中频治疗仪重点企业（三）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中频治疗仪重点企业（四）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中频治疗仪重点企业（五）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中频治疗仪重点企业（六）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2026-2032年中频治疗仪行业发展环境分析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2026-2032年中频治疗仪行业投资特性分析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一、中频治疗仪行业进入壁垒</w:t>
      </w:r>
      <w:r>
        <w:rPr>
          <w:rFonts w:hint="eastAsia"/>
        </w:rPr>
        <w:br/>
      </w:r>
      <w:r>
        <w:rPr>
          <w:rFonts w:hint="eastAsia"/>
        </w:rPr>
        <w:t>　　　　二、中频治疗仪行业盈利模式</w:t>
      </w:r>
      <w:r>
        <w:rPr>
          <w:rFonts w:hint="eastAsia"/>
        </w:rPr>
        <w:br/>
      </w:r>
      <w:r>
        <w:rPr>
          <w:rFonts w:hint="eastAsia"/>
        </w:rPr>
        <w:t>　　　　三、中频治疗仪行业盈利因素</w:t>
      </w:r>
      <w:r>
        <w:rPr>
          <w:rFonts w:hint="eastAsia"/>
        </w:rPr>
        <w:br/>
      </w:r>
      <w:r>
        <w:rPr>
          <w:rFonts w:hint="eastAsia"/>
        </w:rPr>
        <w:t>　　第三节 中频治疗仪行业“波特五力模型”分析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中频治疗仪企业竞争策略分析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中频治疗仪市场竞争策略分析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一、2026-2032年中国中频治疗仪市场增长潜力分析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二、2026-2032年中国中频治疗仪主要潜力品种分析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三、现有中频治疗仪产品竞争策略分析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四、潜力中频治疗仪品种竞争策略选择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2026-2032年中国中频治疗仪企业竞争策略分析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一、2026-2032年我国中频治疗仪市场竞争趋势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二、2026-2032年中频治疗仪行业竞争格局展望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三、2026-2032年中频治疗仪行业竞争策略分析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四、2026-2032年中频治疗仪企业竞争策略分析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2026-2032年中国中频治疗仪行业发展趋势分析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一、2026-2032年中频治疗仪技术发展趋势分析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二、2026-2032年中频治疗仪产品发展趋势分析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三、2026-2032年中频治疗仪行业竞争格局展望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2026-2032年中国中频治疗仪市场趋势分析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一、2026-2032年中频治疗仪发展趋势预测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二、2026-2026年中频治疗仪市场前景分析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三、2026-2032年中频治疗仪产业政策趋向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2026-2032年中频治疗仪行业投资价值评估分析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中频治疗仪行业研究结论及建议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中频治疗仪细分行业研究结论及建议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中^智^林^－中频治疗仪行业竞争策略总结及建议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中频治疗仪行业历程</w:t>
      </w:r>
      <w:r>
        <w:rPr>
          <w:rFonts w:hint="eastAsia"/>
        </w:rPr>
        <w:br/>
      </w:r>
      <w:r>
        <w:rPr>
          <w:rFonts w:hint="eastAsia"/>
        </w:rPr>
        <w:t>　　图表 中频治疗仪行业生命周期</w:t>
      </w:r>
      <w:r>
        <w:rPr>
          <w:rFonts w:hint="eastAsia"/>
        </w:rPr>
        <w:br/>
      </w:r>
      <w:r>
        <w:rPr>
          <w:rFonts w:hint="eastAsia"/>
        </w:rPr>
        <w:t>　　图表 中频治疗仪行业产业链分析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2020-2025年中频治疗仪行业市场容量分析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2026年中国中频治疗仪行业需求领域分布格局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2020-2025年中国中频治疗仪进口金额分析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2020-2025年中国中频治疗仪出口数量分析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2020-2025年中国中频治疗仪出口金额分析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2026年中国中频治疗仪进口国家及地区分析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2026年中国中频治疗仪出口国家及地区分析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2026-2032年中国中频治疗仪行业产能预测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2026-2032年中国中频治疗仪行业产量预测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2026-2032年中国中频治疗仪市场需求量预测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2026-2032年中国中频治疗仪行业供需平衡预测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2026-2032年中国中频治疗仪行业市场容量预测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2026年中国中频治疗仪市场前景分析</w:t>
      </w:r>
      <w:r>
        <w:rPr>
          <w:rFonts w:hint="eastAsia"/>
        </w:rPr>
        <w:br/>
      </w:r>
      <w:r>
        <w:rPr>
          <w:rFonts w:hint="eastAsia"/>
        </w:rPr>
        <w:t>　　图表 2026年中国中频治疗仪发展趋势预测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0e6645fc9463b" w:history="1">
        <w:r>
          <w:rPr>
            <w:rStyle w:val="Hyperlink"/>
          </w:rPr>
          <w:t>中国中频治疗仪市场现状与前景趋势报告（2026-2032年）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0e6645fc9463b" w:history="1">
        <w:r>
          <w:rPr>
            <w:rStyle w:val="Hyperlink"/>
          </w:rPr>
          <w:t>https://www.20087.com/7/18/ZhongPinZhiLiaoYiHangYeQuShi.html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做中频会损伤神经吗、中频治疗仪使用方法、诺泰医疗器械有限公司、中频治疗仪好处和害处、华夏百川中频激光治疗仪、中频治疗仪真的有用吗、中频治疗仪与低频治疗仪的区别、中频治疗仪的禁忌症和适应症、中频理疗仪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f3683eb7441b8" w:history="1">
      <w:r>
        <w:rPr>
          <w:rStyle w:val="Hyperlink"/>
        </w:rPr>
        <w:t>中国中频治疗仪市场现状与前景趋势报告（2026-2032年）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ongPinZhiLiaoYiHangYeQuShi.html" TargetMode="External" Id="R6910e6645fc9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ongPinZhiLiaoYiHangYeQuShi.html" TargetMode="External" Id="Re8af3683eb74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2025-08-19T23:05:00Z</dcterms:created>
  <dcterms:modified xsi:type="dcterms:W3CDTF">2025-08-20T00:05:00Z</dcterms:modified>
  <dc:subject>中国中频治疗仪市场现状与前景趋势报告（2026-2032年）</dc:subject>
  <dc:title>中国中频治疗仪市场现状与前景趋势报告（2026-2032年）</dc:title>
  <cp:keywords>中国中频治疗仪市场现状与前景趋势报告（2026-2032年）</cp:keywords>
  <dc:description>中国中频治疗仪市场现状与前景趋势报告（2026-2032年）</dc:description>
</cp:coreProperties>
</file>