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a3388891d4d9e" w:history="1">
              <w:r>
                <w:rPr>
                  <w:rStyle w:val="Hyperlink"/>
                </w:rPr>
                <w:t>2025-2031年中国中药新药发展现状与前景趋势报告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a3388891d4d9e" w:history="1">
              <w:r>
                <w:rPr>
                  <w:rStyle w:val="Hyperlink"/>
                </w:rPr>
                <w:t>2025-2031年中国中药新药发展现状与前景趋势报告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a3388891d4d9e" w:history="1">
                <w:r>
                  <w:rPr>
                    <w:rStyle w:val="Hyperlink"/>
                  </w:rPr>
                  <w:t>https://www.20087.com/1/23/ZhongYaoXinYaoHangYeFaZhanQuShi.html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新药是基于传统中医药理论，经过现代科学研究和临床验证，用于预防和治疗疾病的药物。近年来，随着对中药有效成分和作用机制的深入研究，中药新药的研发取得了长足进展。利用现代生物技术和药物筛选平台，发现了许多具有潜在药理活性的中药化合物，部分已成功转化为临床应用。</w:t>
      </w:r>
      <w:r>
        <w:rPr>
          <w:rFonts w:hint="eastAsia"/>
        </w:rPr>
        <w:br/>
      </w:r>
      <w:r>
        <w:rPr>
          <w:rFonts w:hint="eastAsia"/>
        </w:rPr>
        <w:t>　　未来，中药新药的发展将更加注重科学化和国际化。通过整合传统中医药智慧和现代药物开发技术，加速中药活性成分的发现和优化，提高药物的安全性和有效性。同时，加强国际交流与合作，推动中药新药在全球范围内的注册和应用，拓展国际市场。此外，随着个性化医疗和精准医学的发展，中药新药将探索个体化治疗方案，满足患者多样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a3388891d4d9e" w:history="1">
        <w:r>
          <w:rPr>
            <w:rStyle w:val="Hyperlink"/>
          </w:rPr>
          <w:t>2025-2031年中国中药新药发展现状与前景趋势报告</w:t>
        </w:r>
      </w:hyperlink>
      <w:r>
        <w:rPr>
          <w:rFonts w:hint="eastAsia"/>
        </w:rPr>
        <w:t>》基于行业权威数据和长期市场监测信息，结合中药新药行业发展现状，系统分析了中药新药行业的市场规模、供需关系、竞争格局及主要企业经营状况，并对未来发展趋势进行了科学预测。报告为投资者提供了中药新药行业现状分析和前景评估，帮助其挖掘投资价值并制定投资决策。同时，报告从投资、生产及营销等角度提出了可行性建议，为中药新药行业参与者提供参考，推动中药新药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中药新药产业概述</w:t>
      </w:r>
      <w:r>
        <w:rPr>
          <w:rFonts w:hint="eastAsia"/>
        </w:rPr>
        <w:br/>
      </w:r>
      <w:r>
        <w:rPr>
          <w:rFonts w:hint="eastAsia"/>
        </w:rPr>
        <w:t>　　第一节 中药新药定义</w:t>
      </w:r>
      <w:r>
        <w:rPr>
          <w:rFonts w:hint="eastAsia"/>
        </w:rPr>
        <w:br/>
      </w:r>
      <w:r>
        <w:rPr>
          <w:rFonts w:hint="eastAsia"/>
        </w:rPr>
        <w:t>　　第二节 中药新药行业特点</w:t>
      </w:r>
      <w:r>
        <w:rPr>
          <w:rFonts w:hint="eastAsia"/>
        </w:rPr>
        <w:br/>
      </w:r>
      <w:r>
        <w:rPr>
          <w:rFonts w:hint="eastAsia"/>
        </w:rPr>
        <w:t>　　第三节 中药新药产业链分析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2024-2025年中国中药新药行业运行环境分析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中国中药新药运行经济环境分析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中国中药新药产业政策环境分析</w:t>
      </w:r>
      <w:r>
        <w:rPr>
          <w:rFonts w:hint="eastAsia"/>
        </w:rPr>
        <w:br/>
      </w:r>
      <w:r>
        <w:rPr>
          <w:rFonts w:hint="eastAsia"/>
        </w:rPr>
        <w:t>　　　　一、中药新药行业监管体制</w:t>
      </w:r>
      <w:r>
        <w:rPr>
          <w:rFonts w:hint="eastAsia"/>
        </w:rPr>
        <w:br/>
      </w:r>
      <w:r>
        <w:rPr>
          <w:rFonts w:hint="eastAsia"/>
        </w:rPr>
        <w:t>　　　　二、中药新药行业主要法规</w:t>
      </w:r>
      <w:r>
        <w:rPr>
          <w:rFonts w:hint="eastAsia"/>
        </w:rPr>
        <w:br/>
      </w:r>
      <w:r>
        <w:rPr>
          <w:rFonts w:hint="eastAsia"/>
        </w:rPr>
        <w:t>　　　　三、主要中药新药产业政策</w:t>
      </w:r>
      <w:r>
        <w:rPr>
          <w:rFonts w:hint="eastAsia"/>
        </w:rPr>
        <w:br/>
      </w:r>
      <w:r>
        <w:rPr>
          <w:rFonts w:hint="eastAsia"/>
        </w:rPr>
        <w:t>　　第三节 中国中药新药产业社会环境分析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国外中药新药行业发展态势分析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国外中药新药市场发展现状分析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国外主要国家中药新药市场现状</w:t>
      </w:r>
      <w:r>
        <w:rPr>
          <w:rFonts w:hint="eastAsia"/>
        </w:rPr>
        <w:br/>
      </w:r>
      <w:r>
        <w:rPr>
          <w:rFonts w:hint="eastAsia"/>
        </w:rPr>
        <w:t>　　第三节 国外中药新药行业发展趋势预测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中国中药新药行业市场分析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2019-2024年中国中药新药行业规模情况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2019-2024年中国中药新药市场规模情况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2019-2024年中国中药新药行业盈利情况分析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2019-2024年中国中药新药市场需求状况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2019-2024年中国中药新药行业市场供给状况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2019-2024年中药新药行业市场供需平衡状况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中国重点地区中药新药行业市场调研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重点地区（一）中药新药市场调研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重点地区（二）中药新药市场调研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重点地区（三）中药新药市场调研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重点地区（四）中药新药市场调研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重点地区（五）中药新药市场调研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中国中药新药行业价格走势及影响因素分析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国内中药新药行业价格回顾</w:t>
      </w:r>
      <w:r>
        <w:rPr>
          <w:rFonts w:hint="eastAsia"/>
        </w:rPr>
        <w:br/>
      </w:r>
      <w:r>
        <w:rPr>
          <w:rFonts w:hint="eastAsia"/>
        </w:rPr>
        <w:t>　　第二节 国内中药新药行业价格走势预测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国内中药新药行业价格影响因素分析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中国中药新药行业客户调研</w:t>
      </w:r>
      <w:r>
        <w:rPr>
          <w:rFonts w:hint="eastAsia"/>
        </w:rPr>
        <w:br/>
      </w:r>
      <w:r>
        <w:rPr>
          <w:rFonts w:hint="eastAsia"/>
        </w:rPr>
        <w:t>　　　　一、中药新药行业客户偏好调查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二、客户对中药新药品牌的首要认知渠道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三、中药新药品牌忠诚度调查</w:t>
      </w:r>
      <w:r>
        <w:rPr>
          <w:rFonts w:hint="eastAsia"/>
        </w:rPr>
        <w:br/>
      </w:r>
      <w:r>
        <w:rPr>
          <w:rFonts w:hint="eastAsia"/>
        </w:rPr>
        <w:t>　　　　四、中药新药行业客户消费理念调研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中国中药新药行业竞争格局分析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2025年中药新药行业集中度分析</w:t>
      </w:r>
      <w:r>
        <w:rPr>
          <w:rFonts w:hint="eastAsia"/>
        </w:rPr>
        <w:br/>
      </w:r>
      <w:r>
        <w:rPr>
          <w:rFonts w:hint="eastAsia"/>
        </w:rPr>
        <w:t>　　　　一、中药新药市场集中度分析</w:t>
      </w:r>
      <w:r>
        <w:rPr>
          <w:rFonts w:hint="eastAsia"/>
        </w:rPr>
        <w:br/>
      </w:r>
      <w:r>
        <w:rPr>
          <w:rFonts w:hint="eastAsia"/>
        </w:rPr>
        <w:t>　　　　二、中药新药企业集中度分析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2024-2025年中药新药行业竞争格局分析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一、中药新药行业竞争策略分析</w:t>
      </w:r>
      <w:r>
        <w:rPr>
          <w:rFonts w:hint="eastAsia"/>
        </w:rPr>
        <w:br/>
      </w:r>
      <w:r>
        <w:rPr>
          <w:rFonts w:hint="eastAsia"/>
        </w:rPr>
        <w:t>　　　　二、中药新药行业竞争格局展望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三、我国中药新药市场竞争趋势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中药新药行业重点企业发展调研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中药新药行业企业经营策略研究分析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中药新药企业多样化经营策略分析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一、中药新药企业多样化经营情况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二、现行中药新药行业多样化经营的方向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大型中药新药企业集团未来发展策略分析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对中小中药新药企业生产经营的建议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中药新药行业投资风险与控制策略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中药新药行业SWOT模型分析</w:t>
      </w:r>
      <w:r>
        <w:rPr>
          <w:rFonts w:hint="eastAsia"/>
        </w:rPr>
        <w:br/>
      </w:r>
      <w:r>
        <w:rPr>
          <w:rFonts w:hint="eastAsia"/>
        </w:rPr>
        <w:t>　　　　一、中药新药行业优势分析</w:t>
      </w:r>
      <w:r>
        <w:rPr>
          <w:rFonts w:hint="eastAsia"/>
        </w:rPr>
        <w:br/>
      </w:r>
      <w:r>
        <w:rPr>
          <w:rFonts w:hint="eastAsia"/>
        </w:rPr>
        <w:t>　　　　二、中药新药行业劣势分析</w:t>
      </w:r>
      <w:r>
        <w:rPr>
          <w:rFonts w:hint="eastAsia"/>
        </w:rPr>
        <w:br/>
      </w:r>
      <w:r>
        <w:rPr>
          <w:rFonts w:hint="eastAsia"/>
        </w:rPr>
        <w:t>　　　　三、中药新药行业机会分析</w:t>
      </w:r>
      <w:r>
        <w:rPr>
          <w:rFonts w:hint="eastAsia"/>
        </w:rPr>
        <w:br/>
      </w:r>
      <w:r>
        <w:rPr>
          <w:rFonts w:hint="eastAsia"/>
        </w:rPr>
        <w:t>　　　　四、中药新药行业风险分析</w:t>
      </w:r>
      <w:r>
        <w:rPr>
          <w:rFonts w:hint="eastAsia"/>
        </w:rPr>
        <w:br/>
      </w:r>
      <w:r>
        <w:rPr>
          <w:rFonts w:hint="eastAsia"/>
        </w:rPr>
        <w:t>　　第二节 中药新药行业投资风险及控制策略分析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一、中药新药市场风险及控制策略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二、中药新药行业政策风险及控制策略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三、中药新药行业经营风险及控制策略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四、中药新药同业竞争风险及控制策略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五、中药新药行业其他风险及控制策略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2025-2031年中国中药新药行业投资潜力及发展趋势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2025-2031年中药新药行业投资潜力分析</w:t>
      </w:r>
      <w:r>
        <w:rPr>
          <w:rFonts w:hint="eastAsia"/>
        </w:rPr>
        <w:br/>
      </w:r>
      <w:r>
        <w:rPr>
          <w:rFonts w:hint="eastAsia"/>
        </w:rPr>
        <w:t>　　　　一、中药新药行业重点可投资领域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二、中药新药行业目标市场需求潜力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三、中药新药行业投资潜力综合评判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[中.智.林.]2025-2031年中国中药新药行业发展趋势分析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一、2025年中药新药市场前景分析</w:t>
      </w:r>
      <w:r>
        <w:rPr>
          <w:rFonts w:hint="eastAsia"/>
        </w:rPr>
        <w:br/>
      </w:r>
      <w:r>
        <w:rPr>
          <w:rFonts w:hint="eastAsia"/>
        </w:rPr>
        <w:t>　　　　二、2025年中药新药发展趋势预测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三、2025-2031年我国中药新药行业发展剖析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五、未来中药新药行业发展变局剖析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中药新药行业历程</w:t>
      </w:r>
      <w:r>
        <w:rPr>
          <w:rFonts w:hint="eastAsia"/>
        </w:rPr>
        <w:br/>
      </w:r>
      <w:r>
        <w:rPr>
          <w:rFonts w:hint="eastAsia"/>
        </w:rPr>
        <w:t>　　图表 中药新药行业生命周期</w:t>
      </w:r>
      <w:r>
        <w:rPr>
          <w:rFonts w:hint="eastAsia"/>
        </w:rPr>
        <w:br/>
      </w:r>
      <w:r>
        <w:rPr>
          <w:rFonts w:hint="eastAsia"/>
        </w:rPr>
        <w:t>　　图表 中药新药行业产业链分析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2019-2024年中药新药行业市场容量统计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2019-2024年中国中药新药行业市场规模及增长情况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2019-2024年中国中药新药行业销售收入分析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2019-2024年中国中药新药行业盈利情况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2019-2024年中国中药新药行业利润总额分析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2019-2024年中国中药新药行业企业数量情况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2019-2024年中国中药新药行业企业平均规模情况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2019-2024年中国中药新药行业竞争力分析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2019-2024年中国中药新药行业盈利能力分析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2019-2024年中国中药新药行业运营能力分析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2019-2024年中国中药新药行业偿债能力分析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2019-2024年中国中药新药行业发展能力分析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2019-2024年中国中药新药行业经营效益分析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**地区中药新药行业市场需求情况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**地区中药新药行业市场需求情况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**地区中药新药行业市场需求情况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中药新药重点企业（一）基本信息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中药新药重点企业（一）经营情况分析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中药新药重点企业（一）盈利能力情况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中药新药重点企业（一）偿债能力情况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中药新药重点企业（一）运营能力情况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中药新药重点企业（一）成长能力情况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中药新药重点企业（二）基本信息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中药新药重点企业（二）经营情况分析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中药新药重点企业（二）盈利能力情况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中药新药重点企业（二）偿债能力情况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中药新药重点企业（二）运营能力情况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中药新药重点企业（二）成长能力情况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2025-2031年中国中药新药行业市场容量预测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2025-2031年中国中药新药行业市场规模预测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2025-2031年中国中药新药市场前景分析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2025-2031年中国中药新药行业发展趋势预测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a3388891d4d9e" w:history="1">
        <w:r>
          <w:rPr>
            <w:rStyle w:val="Hyperlink"/>
          </w:rPr>
          <w:t>2025-2031年中国中药新药发展现状与前景趋势报告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a3388891d4d9e" w:history="1">
        <w:r>
          <w:rPr>
            <w:rStyle w:val="Hyperlink"/>
          </w:rPr>
          <w:t>https://www.20087.com/1/23/ZhongYaoXinYaoHangYeFaZhanQuShi.html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热点：中药批发药材网、中药新药临床研究指导原则、新药注册申报流程、中药新药注册分类、中药五类新药 有哪些、中药新药研发、中药新药名词解释、中药新药注册管理办法、一批新药好药获批上市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de5934b2242e3" w:history="1">
      <w:r>
        <w:rPr>
          <w:rStyle w:val="Hyperlink"/>
        </w:rPr>
        <w:t>2025-2031年中国中药新药发展现状与前景趋势报告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hongYaoXinYaoHangYeFaZhanQuShi.html" TargetMode="External" Id="R064a3388891d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hongYaoXinYaoHangYeFaZhanQuShi.html" TargetMode="External" Id="R352de5934b22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2025-02-23T02:02:00Z</dcterms:created>
  <dcterms:modified xsi:type="dcterms:W3CDTF">2025-02-23T03:02:00Z</dcterms:modified>
  <dc:subject>2025-2031年中国中药新药发展现状与前景趋势报告</dc:subject>
  <dc:title>2025-2031年中国中药新药发展现状与前景趋势报告</dc:title>
  <cp:keywords>2025-2031年中国中药新药发展现状与前景趋势报告</cp:keywords>
  <dc:description>2025-2031年中国中药新药发展现状与前景趋势报告</dc:description>
</cp:coreProperties>
</file>