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b08f533f486d" w:history="1">
              <w:r>
                <w:rPr>
                  <w:rStyle w:val="Hyperlink"/>
                </w:rPr>
                <w:t>2025-2031年中国中药材市场深度调研与发展趋势分析报告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b08f533f486d" w:history="1">
              <w:r>
                <w:rPr>
                  <w:rStyle w:val="Hyperlink"/>
                </w:rPr>
                <w:t>2025-2031年中国中药材市场深度调研与发展趋势分析报告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cb08f533f486d" w:history="1">
                <w:r>
                  <w:rPr>
                    <w:rStyle w:val="Hyperlink"/>
                  </w:rPr>
                  <w:t>https://www.20087.com/1/33/ZhongYaoCaiHangYeQuShiFenXi.html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正经历从传统药材贸易到标准化、国际化发展的转变。作为中国传统文化的重要组成部分，中药材在全球范围内享有盛誉。目前，中药材行业正致力于提升药材质量标准、推动中药现代化和国际化，以满足全球市场对高质量中药产品的需求。然而，药材资源保护、质量控制、市场规范化和国际认可是中药材行业面临的挑战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道地药材、科技创新和文化传承。一方面，通过建立道地药材保护区、优化种植技术，中药材行业将保护和传承珍贵药材资源，提升药材品质。另一方面，结合现代制药技术、生物工程技术，中药材行业将开发更多中药新药、保健品和功能性食品，拓展国际市场。同时，随着中医药文化的全球传播，中药材行业将加强与国际医药界的交流合作，推动中医药理论和实践的国际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b08f533f486d" w:history="1">
        <w:r>
          <w:rPr>
            <w:rStyle w:val="Hyperlink"/>
          </w:rPr>
          <w:t>2025-2031年中国中药材市场深度调研与发展趋势分析报告</w:t>
        </w:r>
      </w:hyperlink>
      <w:r>
        <w:rPr>
          <w:rFonts w:hint="eastAsia"/>
        </w:rPr>
        <w:t>》从市场规模、需求变化及价格动态等维度，系统解析了中药材行业的现状与趋势。报告分析了中药材产业链各环节，科学预测了市场前景与发展方向，同时聚焦细分市场特点及重点企业的经营表现，揭示了中药材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中药材行业概述</w:t>
      </w:r>
      <w:r>
        <w:rPr>
          <w:rFonts w:hint="eastAsia"/>
        </w:rPr>
        <w:br/>
      </w:r>
      <w:r>
        <w:rPr>
          <w:rFonts w:hint="eastAsia"/>
        </w:rPr>
        <w:t>　　第一节 中药材行业概述</w:t>
      </w:r>
      <w:r>
        <w:rPr>
          <w:rFonts w:hint="eastAsia"/>
        </w:rPr>
        <w:br/>
      </w:r>
      <w:r>
        <w:rPr>
          <w:rFonts w:hint="eastAsia"/>
        </w:rPr>
        <w:t>　　　　一、中药材的定义</w:t>
      </w:r>
      <w:r>
        <w:rPr>
          <w:rFonts w:hint="eastAsia"/>
        </w:rPr>
        <w:br/>
      </w:r>
      <w:r>
        <w:rPr>
          <w:rFonts w:hint="eastAsia"/>
        </w:rPr>
        <w:t>　　　　二、中药材的特点</w:t>
      </w:r>
      <w:r>
        <w:rPr>
          <w:rFonts w:hint="eastAsia"/>
        </w:rPr>
        <w:br/>
      </w:r>
      <w:r>
        <w:rPr>
          <w:rFonts w:hint="eastAsia"/>
        </w:rPr>
        <w:t>　　　　三、中药材的分类</w:t>
      </w:r>
      <w:r>
        <w:rPr>
          <w:rFonts w:hint="eastAsia"/>
        </w:rPr>
        <w:br/>
      </w:r>
      <w:r>
        <w:rPr>
          <w:rFonts w:hint="eastAsia"/>
        </w:rPr>
        <w:t>　　第二节 最近3-5年中国中药材所属行业经济指标分析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全球中药材所属行业发展分析</w:t>
      </w:r>
      <w:r>
        <w:rPr>
          <w:rFonts w:hint="eastAsia"/>
        </w:rPr>
        <w:br/>
      </w:r>
      <w:r>
        <w:rPr>
          <w:rFonts w:hint="eastAsia"/>
        </w:rPr>
        <w:t>　　第一节 全球中药材所属行业发展综述</w:t>
      </w:r>
      <w:r>
        <w:rPr>
          <w:rFonts w:hint="eastAsia"/>
        </w:rPr>
        <w:br/>
      </w:r>
      <w:r>
        <w:rPr>
          <w:rFonts w:hint="eastAsia"/>
        </w:rPr>
        <w:t>　　　　一、全球中药材行业发展概述</w:t>
      </w:r>
      <w:r>
        <w:rPr>
          <w:rFonts w:hint="eastAsia"/>
        </w:rPr>
        <w:br/>
      </w:r>
      <w:r>
        <w:rPr>
          <w:rFonts w:hint="eastAsia"/>
        </w:rPr>
        <w:t>　　　　二、全球中药材行业市场规模分析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三、全球中药材行业市场结构分析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主要国家或地区中药材市场分析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全球中药材行业发展预测</w:t>
      </w:r>
      <w:r>
        <w:rPr>
          <w:rFonts w:hint="eastAsia"/>
        </w:rPr>
        <w:br/>
      </w:r>
      <w:r>
        <w:rPr>
          <w:rFonts w:hint="eastAsia"/>
        </w:rPr>
        <w:t>　　　　一、全球中药材行业市场规模预测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二、全球中药材行业发展趋势分析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中国中药材所属行业发展概况</w:t>
      </w:r>
      <w:r>
        <w:rPr>
          <w:rFonts w:hint="eastAsia"/>
        </w:rPr>
        <w:br/>
      </w:r>
      <w:r>
        <w:rPr>
          <w:rFonts w:hint="eastAsia"/>
        </w:rPr>
        <w:t>　　第一节 中国中药材所属行业发展概况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一、中国中药材行业发展阶段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三、中国中药材行业发展特点分析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一、中国中药材行业市场规模</w:t>
      </w:r>
      <w:r>
        <w:rPr>
          <w:rFonts w:hint="eastAsia"/>
        </w:rPr>
        <w:br/>
      </w:r>
      <w:r>
        <w:rPr>
          <w:rFonts w:hint="eastAsia"/>
        </w:rPr>
        <w:t>　　　　二、中国中药材行业发展分析</w:t>
      </w:r>
      <w:r>
        <w:rPr>
          <w:rFonts w:hint="eastAsia"/>
        </w:rPr>
        <w:br/>
      </w:r>
      <w:r>
        <w:rPr>
          <w:rFonts w:hint="eastAsia"/>
        </w:rPr>
        <w:t>　　　　三、中国中药材行业企业发展分析</w:t>
      </w:r>
      <w:r>
        <w:rPr>
          <w:rFonts w:hint="eastAsia"/>
        </w:rPr>
        <w:br/>
      </w:r>
      <w:r>
        <w:rPr>
          <w:rFonts w:hint="eastAsia"/>
        </w:rPr>
        <w:t>　　　　中药处方药面临政策变数，随着医保战略购买的持续实施，基于临床疗效的药物经济学成为医保的重要考量。未来中药处方药需要更多的从循证角度证明自己的临床价值。7月初，卫健委发布《关于印发第一批国家重点监控合理用药药品目录（化药及生物制品）的通知》，提出：中医类别医师应该按照规定开具中药处方，非中医类别医师在经过不少于1年系统并考核合格后，遵照中医临床基本的辨证施治原则开具中成药处方，未来政策还存在较大的不确定性。</w:t>
      </w:r>
      <w:r>
        <w:rPr>
          <w:rFonts w:hint="eastAsia"/>
        </w:rPr>
        <w:br/>
      </w:r>
      <w:r>
        <w:rPr>
          <w:rFonts w:hint="eastAsia"/>
        </w:rPr>
        <w:t>　　　　中药公司销售费用增长率（算术平均）有所降低</w:t>
      </w:r>
      <w:r>
        <w:rPr>
          <w:rFonts w:hint="eastAsia"/>
        </w:rPr>
        <w:br/>
      </w:r>
      <w:r>
        <w:rPr>
          <w:rFonts w:hint="eastAsia"/>
        </w:rPr>
        <w:t>　　第三节 中国中药材市场动态分析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中国中药材所属行业供给分析</w:t>
      </w:r>
      <w:r>
        <w:rPr>
          <w:rFonts w:hint="eastAsia"/>
        </w:rPr>
        <w:br/>
      </w:r>
      <w:r>
        <w:rPr>
          <w:rFonts w:hint="eastAsia"/>
        </w:rPr>
        <w:t>　　　　一、中国中药材行业产值情况分析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二、中国中药材行业供给区域分析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中国中药材所属行业需求分析</w:t>
      </w:r>
      <w:r>
        <w:rPr>
          <w:rFonts w:hint="eastAsia"/>
        </w:rPr>
        <w:br/>
      </w:r>
      <w:r>
        <w:rPr>
          <w:rFonts w:hint="eastAsia"/>
        </w:rPr>
        <w:t>　　　　一、年中国中药材行业需求分析</w:t>
      </w:r>
      <w:r>
        <w:rPr>
          <w:rFonts w:hint="eastAsia"/>
        </w:rPr>
        <w:br/>
      </w:r>
      <w:r>
        <w:rPr>
          <w:rFonts w:hint="eastAsia"/>
        </w:rPr>
        <w:t>　　　　二、年中国中药材行业需求区域分析</w:t>
      </w:r>
      <w:r>
        <w:rPr>
          <w:rFonts w:hint="eastAsia"/>
        </w:rPr>
        <w:br/>
      </w:r>
      <w:r>
        <w:rPr>
          <w:rFonts w:hint="eastAsia"/>
        </w:rPr>
        <w:t>　　第三节 中药材所属行业供需平衡分析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西北地区中药材行业分析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中国中药材上下游行业分析</w:t>
      </w:r>
      <w:r>
        <w:rPr>
          <w:rFonts w:hint="eastAsia"/>
        </w:rPr>
        <w:br/>
      </w:r>
      <w:r>
        <w:rPr>
          <w:rFonts w:hint="eastAsia"/>
        </w:rPr>
        <w:t>　　第一节 中药材上下游分析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中国中药材行业市场竞争格局及策略分析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一、中药材行业优势分析</w:t>
      </w:r>
      <w:r>
        <w:rPr>
          <w:rFonts w:hint="eastAsia"/>
        </w:rPr>
        <w:br/>
      </w:r>
      <w:r>
        <w:rPr>
          <w:rFonts w:hint="eastAsia"/>
        </w:rPr>
        <w:t>　　　　二、中药材行业劣势分析</w:t>
      </w:r>
      <w:r>
        <w:rPr>
          <w:rFonts w:hint="eastAsia"/>
        </w:rPr>
        <w:br/>
      </w:r>
      <w:r>
        <w:rPr>
          <w:rFonts w:hint="eastAsia"/>
        </w:rPr>
        <w:t>　　　　三、中药材行业机会分析</w:t>
      </w:r>
      <w:r>
        <w:rPr>
          <w:rFonts w:hint="eastAsia"/>
        </w:rPr>
        <w:br/>
      </w:r>
      <w:r>
        <w:rPr>
          <w:rFonts w:hint="eastAsia"/>
        </w:rPr>
        <w:t>　　　　四、中药材行业威胁分析</w:t>
      </w:r>
      <w:r>
        <w:rPr>
          <w:rFonts w:hint="eastAsia"/>
        </w:rPr>
        <w:br/>
      </w:r>
      <w:r>
        <w:rPr>
          <w:rFonts w:hint="eastAsia"/>
        </w:rPr>
        <w:t>　　第三节 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中药材行业重点企业分析</w:t>
      </w:r>
      <w:r>
        <w:rPr>
          <w:rFonts w:hint="eastAsia"/>
        </w:rPr>
        <w:br/>
      </w:r>
      <w:r>
        <w:rPr>
          <w:rFonts w:hint="eastAsia"/>
        </w:rPr>
        <w:t>　　第一节 白云山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紫鑫药业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信邦制药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宝商集团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华立药业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两面针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同仁堂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中国中药材行业投资效益与机会分析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中国中药材行业投资效益分析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一、中药材行业投资效益分析</w:t>
      </w:r>
      <w:r>
        <w:rPr>
          <w:rFonts w:hint="eastAsia"/>
        </w:rPr>
        <w:br/>
      </w:r>
      <w:r>
        <w:rPr>
          <w:rFonts w:hint="eastAsia"/>
        </w:rPr>
        <w:t>　　　　二、中药材行业投资趋势预测</w:t>
      </w:r>
      <w:r>
        <w:rPr>
          <w:rFonts w:hint="eastAsia"/>
        </w:rPr>
        <w:br/>
      </w:r>
      <w:r>
        <w:rPr>
          <w:rFonts w:hint="eastAsia"/>
        </w:rPr>
        <w:t>　　　　三、中药材行业投资的建议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二、影响中药材行业运行的不利因素分析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四、中国中药材行业发展面临的机遇分析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中药材行业发展预测分析</w:t>
      </w:r>
      <w:r>
        <w:rPr>
          <w:rFonts w:hint="eastAsia"/>
        </w:rPr>
        <w:br/>
      </w:r>
      <w:r>
        <w:rPr>
          <w:rFonts w:hint="eastAsia"/>
        </w:rPr>
        <w:t>　　第一节 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一、中国中药材行业潜力分析</w:t>
      </w:r>
      <w:r>
        <w:rPr>
          <w:rFonts w:hint="eastAsia"/>
        </w:rPr>
        <w:br/>
      </w:r>
      <w:r>
        <w:rPr>
          <w:rFonts w:hint="eastAsia"/>
        </w:rPr>
        <w:t>　　　　二、中国中药材行业前景展望分析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一、中国中药材供给预测</w:t>
      </w:r>
      <w:r>
        <w:rPr>
          <w:rFonts w:hint="eastAsia"/>
        </w:rPr>
        <w:br/>
      </w:r>
      <w:r>
        <w:rPr>
          <w:rFonts w:hint="eastAsia"/>
        </w:rPr>
        <w:t>　　　　二、中国中药材需求预测</w:t>
      </w:r>
      <w:r>
        <w:rPr>
          <w:rFonts w:hint="eastAsia"/>
        </w:rPr>
        <w:br/>
      </w:r>
      <w:r>
        <w:rPr>
          <w:rFonts w:hint="eastAsia"/>
        </w:rPr>
        <w:t>　　　　三、中国中药材供需平衡预测</w:t>
      </w:r>
      <w:r>
        <w:rPr>
          <w:rFonts w:hint="eastAsia"/>
        </w:rPr>
        <w:br/>
      </w:r>
      <w:r>
        <w:rPr>
          <w:rFonts w:hint="eastAsia"/>
        </w:rPr>
        <w:t>　　第三节 中国中药材行业投资风险分析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中药材行业研究结论</w:t>
      </w:r>
      <w:r>
        <w:rPr>
          <w:rFonts w:hint="eastAsia"/>
        </w:rPr>
        <w:br/>
      </w:r>
      <w:r>
        <w:rPr>
          <w:rFonts w:hint="eastAsia"/>
        </w:rPr>
        <w:t>　　第二节 中药材行业投资价值评估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[.中.智林]中药材行业投资建议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2019-2024年全球中药材市场规模情况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2019-2024年全球中药材市场结构分析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2019-2024年中国中药材行业资产规模情况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b08f533f486d" w:history="1">
        <w:r>
          <w:rPr>
            <w:rStyle w:val="Hyperlink"/>
          </w:rPr>
          <w:t>2025-2031年中国中药材市场深度调研与发展趋势分析报告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cb08f533f486d" w:history="1">
        <w:r>
          <w:rPr>
            <w:rStyle w:val="Hyperlink"/>
          </w:rPr>
          <w:t>https://www.20087.com/1/33/ZhongYaoCaiHangYeQuShiFenXi.html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c82e61504c03" w:history="1">
      <w:r>
        <w:rPr>
          <w:rStyle w:val="Hyperlink"/>
        </w:rPr>
        <w:t>2025-2031年中国中药材市场深度调研与发展趋势分析报告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ngYaoCaiHangYeQuShiFenXi.html" TargetMode="External" Id="Rbeecb08f533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ngYaoCaiHangYeQuShiFenXi.html" TargetMode="External" Id="Rb0d1c82e6150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2024-12-04T01:02:00Z</dcterms:created>
  <dcterms:modified xsi:type="dcterms:W3CDTF">2024-12-04T02:02:00Z</dcterms:modified>
  <dc:subject>2025-2031年中国中药材市场深度调研与发展趋势分析报告</dc:subject>
  <dc:title>2025-2031年中国中药材市场深度调研与发展趋势分析报告</dc:title>
  <cp:keywords>2025-2031年中国中药材市场深度调研与发展趋势分析报告</cp:keywords>
  <dc:description>2025-2031年中国中药材市场深度调研与发展趋势分析报告</dc:description>
</cp:coreProperties>
</file>