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3adcdc754efa" w:history="1">
              <w:r>
                <w:rPr>
                  <w:rStyle w:val="Hyperlink"/>
                </w:rPr>
                <w:t>2024-2030年中国儿科抗生素市场研究分析与发展前景报告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3adcdc754efa" w:history="1">
              <w:r>
                <w:rPr>
                  <w:rStyle w:val="Hyperlink"/>
                </w:rPr>
                <w:t>2024-2030年中国儿科抗生素市场研究分析与发展前景报告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03adcdc754efa" w:history="1">
                <w:r>
                  <w:rPr>
                    <w:rStyle w:val="Hyperlink"/>
                  </w:rPr>
                  <w:t>https://www.20087.com/1/83/ErKeKangShengSuDeQianJing.html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抗生素是一种专门针对儿童使用的抗生素药物，由于儿童生理特点与成人不同，因此在配方和剂量上都有特殊的要求。近年来，随着对抗生素滥用问题的认识加深，儿科抗生素的研发和使用更加注重合理性和针对性。目前，儿科抗生素的种类较为丰富，包括口服液体制剂、颗粒剂等多种形式，以适应儿童用药的特殊需求。同时，随着临床研究的深入，儿科抗生素的用药指导更加科学化。</w:t>
      </w:r>
      <w:r>
        <w:rPr>
          <w:rFonts w:hint="eastAsia"/>
        </w:rPr>
        <w:br/>
      </w:r>
      <w:r>
        <w:rPr>
          <w:rFonts w:hint="eastAsia"/>
        </w:rPr>
        <w:t>　　未来，儿科抗生素的发展将更加注重精准医疗和减少耐药性。随着基因组学和微生物组学的研究进展，儿科抗生素将更多地采用基于个体差异的精准治疗方法，减少不必要的药物使用。同时，随着对抗生素耐药性问题的重视，儿科抗生素的研发将更加注重寻找新的抗菌靶点，开发新型抗生素。此外，随着数字化医疗的发展，儿科抗生素的使用将更加依赖于智能诊断系统，提高用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3adcdc754efa" w:history="1">
        <w:r>
          <w:rPr>
            <w:rStyle w:val="Hyperlink"/>
          </w:rPr>
          <w:t>2024-2030年中国儿科抗生素市场研究分析与发展前景报告</w:t>
        </w:r>
      </w:hyperlink>
      <w:r>
        <w:rPr>
          <w:rFonts w:hint="eastAsia"/>
        </w:rPr>
        <w:t>》全面分析了我国儿科抗生素行业的现状、市场需求、市场规模以及价格动态，探讨了儿科抗生素产业链的结构与发展。儿科抗生素报告对儿科抗生素细分市场进行了剖析，同时基于科学数据，对儿科抗生素市场前景及发展趋势进行了预测。报告还聚焦儿科抗生素重点企业，并对其品牌影响力、市场竞争力以及行业集中度进行了评估。儿科抗生素报告为投资者、产业链相关企业及政府决策部门提供了专业、客观的参考，是了解和把握儿科抗生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儿科抗生素产业概述</w:t>
      </w:r>
      <w:r>
        <w:rPr>
          <w:rFonts w:hint="eastAsia"/>
        </w:rPr>
        <w:br/>
      </w:r>
      <w:r>
        <w:rPr>
          <w:rFonts w:hint="eastAsia"/>
        </w:rPr>
        <w:t>　　第一节 儿科抗生素定义</w:t>
      </w:r>
      <w:r>
        <w:rPr>
          <w:rFonts w:hint="eastAsia"/>
        </w:rPr>
        <w:br/>
      </w:r>
      <w:r>
        <w:rPr>
          <w:rFonts w:hint="eastAsia"/>
        </w:rPr>
        <w:t>　　第二节 儿科抗生素行业特点</w:t>
      </w:r>
      <w:r>
        <w:rPr>
          <w:rFonts w:hint="eastAsia"/>
        </w:rPr>
        <w:br/>
      </w:r>
      <w:r>
        <w:rPr>
          <w:rFonts w:hint="eastAsia"/>
        </w:rPr>
        <w:t>　　第三节 儿科抗生素产业链分析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2023-2024年中国儿科抗生素行业运行环境分析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中国儿科抗生素运行经济环境分析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中国儿科抗生素产业政策环境分析</w:t>
      </w:r>
      <w:r>
        <w:rPr>
          <w:rFonts w:hint="eastAsia"/>
        </w:rPr>
        <w:br/>
      </w:r>
      <w:r>
        <w:rPr>
          <w:rFonts w:hint="eastAsia"/>
        </w:rPr>
        <w:t>　　　　一、儿科抗生素行业监管体制</w:t>
      </w:r>
      <w:r>
        <w:rPr>
          <w:rFonts w:hint="eastAsia"/>
        </w:rPr>
        <w:br/>
      </w:r>
      <w:r>
        <w:rPr>
          <w:rFonts w:hint="eastAsia"/>
        </w:rPr>
        <w:t>　　　　二、儿科抗生素行业主要法规</w:t>
      </w:r>
      <w:r>
        <w:rPr>
          <w:rFonts w:hint="eastAsia"/>
        </w:rPr>
        <w:br/>
      </w:r>
      <w:r>
        <w:rPr>
          <w:rFonts w:hint="eastAsia"/>
        </w:rPr>
        <w:t>　　　　三、主要儿科抗生素产业政策</w:t>
      </w:r>
      <w:r>
        <w:rPr>
          <w:rFonts w:hint="eastAsia"/>
        </w:rPr>
        <w:br/>
      </w:r>
      <w:r>
        <w:rPr>
          <w:rFonts w:hint="eastAsia"/>
        </w:rPr>
        <w:t>　　第三节 中国儿科抗生素产业社会环境分析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国外儿科抗生素行业发展态势分析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国外儿科抗生素市场发展现状分析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国外主要国家儿科抗生素市场现状</w:t>
      </w:r>
      <w:r>
        <w:rPr>
          <w:rFonts w:hint="eastAsia"/>
        </w:rPr>
        <w:br/>
      </w:r>
      <w:r>
        <w:rPr>
          <w:rFonts w:hint="eastAsia"/>
        </w:rPr>
        <w:t>　　第三节 国外儿科抗生素行业发展趋势预测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中国儿科抗生素行业市场分析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2019-2024年中国儿科抗生素行业规模情况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2019-2024年中国儿科抗生素市场规模情况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2019-2024年中国儿科抗生素行业盈利情况分析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2019-2024年中国儿科抗生素市场需求状况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2019-2024年中国儿科抗生素行业市场供给状况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2019-2024年儿科抗生素行业市场供需平衡状况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中国重点地区儿科抗生素行业市场调研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中国儿科抗生素行业价格走势及影响因素分析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国内儿科抗生素行业价格回顾</w:t>
      </w:r>
      <w:r>
        <w:rPr>
          <w:rFonts w:hint="eastAsia"/>
        </w:rPr>
        <w:br/>
      </w:r>
      <w:r>
        <w:rPr>
          <w:rFonts w:hint="eastAsia"/>
        </w:rPr>
        <w:t>　　第二节 国内儿科抗生素行业价格走势预测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国内儿科抗生素行业价格影响因素分析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中国儿科抗生素行业客户调研</w:t>
      </w:r>
      <w:r>
        <w:rPr>
          <w:rFonts w:hint="eastAsia"/>
        </w:rPr>
        <w:br/>
      </w:r>
      <w:r>
        <w:rPr>
          <w:rFonts w:hint="eastAsia"/>
        </w:rPr>
        <w:t>　　　　一、儿科抗生素行业客户偏好调查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二、客户对儿科抗生素品牌的首要认知渠道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三、儿科抗生素品牌忠诚度调查</w:t>
      </w:r>
      <w:r>
        <w:rPr>
          <w:rFonts w:hint="eastAsia"/>
        </w:rPr>
        <w:br/>
      </w:r>
      <w:r>
        <w:rPr>
          <w:rFonts w:hint="eastAsia"/>
        </w:rPr>
        <w:t>　　　　四、儿科抗生素行业客户消费理念调研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2024年儿科抗生素行业集中度分析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一、儿科抗生素市场集中度分析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二、儿科抗生素企业集中度分析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2023-2024年儿科抗生素行业竞争格局分析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一、儿科抗生素行业竞争策略分析</w:t>
      </w:r>
      <w:r>
        <w:rPr>
          <w:rFonts w:hint="eastAsia"/>
        </w:rPr>
        <w:br/>
      </w:r>
      <w:r>
        <w:rPr>
          <w:rFonts w:hint="eastAsia"/>
        </w:rPr>
        <w:t>　　　　二、儿科抗生素行业竞争格局展望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三、我国儿科抗生素市场竞争趋势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儿科抗生素企业多样化经营策略分析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一、儿科抗生素企业多样化经营情况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二、现行儿科抗生素行业多样化经营的方向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大型儿科抗生素企业集团未来发展策略分析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对中小儿科抗生素企业生产经营的建议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儿科抗生素行业投资风险与控制策略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儿科抗生素行业SWOT模型分析</w:t>
      </w:r>
      <w:r>
        <w:rPr>
          <w:rFonts w:hint="eastAsia"/>
        </w:rPr>
        <w:br/>
      </w:r>
      <w:r>
        <w:rPr>
          <w:rFonts w:hint="eastAsia"/>
        </w:rPr>
        <w:t>　　　　一、儿科抗生素行业优势分析</w:t>
      </w:r>
      <w:r>
        <w:rPr>
          <w:rFonts w:hint="eastAsia"/>
        </w:rPr>
        <w:br/>
      </w:r>
      <w:r>
        <w:rPr>
          <w:rFonts w:hint="eastAsia"/>
        </w:rPr>
        <w:t>　　　　二、儿科抗生素行业劣势分析</w:t>
      </w:r>
      <w:r>
        <w:rPr>
          <w:rFonts w:hint="eastAsia"/>
        </w:rPr>
        <w:br/>
      </w:r>
      <w:r>
        <w:rPr>
          <w:rFonts w:hint="eastAsia"/>
        </w:rPr>
        <w:t>　　　　三、儿科抗生素行业机会分析</w:t>
      </w:r>
      <w:r>
        <w:rPr>
          <w:rFonts w:hint="eastAsia"/>
        </w:rPr>
        <w:br/>
      </w:r>
      <w:r>
        <w:rPr>
          <w:rFonts w:hint="eastAsia"/>
        </w:rPr>
        <w:t>　　　　四、儿科抗生素行业风险分析</w:t>
      </w:r>
      <w:r>
        <w:rPr>
          <w:rFonts w:hint="eastAsia"/>
        </w:rPr>
        <w:br/>
      </w:r>
      <w:r>
        <w:rPr>
          <w:rFonts w:hint="eastAsia"/>
        </w:rPr>
        <w:t>　　第二节 儿科抗生素行业投资风险及控制策略分析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一、儿科抗生素市场风险及控制策略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二、儿科抗生素行业政策风险及控制策略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三、儿科抗生素行业经营风险及控制策略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四、儿科抗生素同业竞争风险及控制策略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五、儿科抗生素行业其他风险及控制策略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2024-2030年中国儿科抗生素行业投资潜力及发展趋势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2024-2030年儿科抗生素行业投资潜力分析</w:t>
      </w:r>
      <w:r>
        <w:rPr>
          <w:rFonts w:hint="eastAsia"/>
        </w:rPr>
        <w:br/>
      </w:r>
      <w:r>
        <w:rPr>
          <w:rFonts w:hint="eastAsia"/>
        </w:rPr>
        <w:t>　　　　一、儿科抗生素行业重点可投资领域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二、儿科抗生素行业目标市场需求潜力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三、儿科抗生素行业投资潜力综合评判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[^中^智^林^]2024-2030年中国儿科抗生素行业发展趋势分析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一、2024年儿科抗生素市场前景分析</w:t>
      </w:r>
      <w:r>
        <w:rPr>
          <w:rFonts w:hint="eastAsia"/>
        </w:rPr>
        <w:br/>
      </w:r>
      <w:r>
        <w:rPr>
          <w:rFonts w:hint="eastAsia"/>
        </w:rPr>
        <w:t>　　　　二、2024年儿科抗生素发展趋势预测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三、2024-2030年我国儿科抗生素行业发展剖析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五、未来儿科抗生素行业发展变局剖析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儿科抗生素行业历程</w:t>
      </w:r>
      <w:r>
        <w:rPr>
          <w:rFonts w:hint="eastAsia"/>
        </w:rPr>
        <w:br/>
      </w:r>
      <w:r>
        <w:rPr>
          <w:rFonts w:hint="eastAsia"/>
        </w:rPr>
        <w:t>　　图表 儿科抗生素行业生命周期</w:t>
      </w:r>
      <w:r>
        <w:rPr>
          <w:rFonts w:hint="eastAsia"/>
        </w:rPr>
        <w:br/>
      </w:r>
      <w:r>
        <w:rPr>
          <w:rFonts w:hint="eastAsia"/>
        </w:rPr>
        <w:t>　　图表 儿科抗生素行业产业链分析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2019-2024年儿科抗生素行业市场容量统计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2024-2030年中国儿科抗生素行业市场容量预测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2024-2030年中国儿科抗生素行业市场规模预测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2024-2030年中国儿科抗生素市场前景分析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2024-2030年中国儿科抗生素行业发展趋势预测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3adcdc754efa" w:history="1">
        <w:r>
          <w:rPr>
            <w:rStyle w:val="Hyperlink"/>
          </w:rPr>
          <w:t>2024-2030年中国儿科抗生素市场研究分析与发展前景报告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03adcdc754efa" w:history="1">
        <w:r>
          <w:rPr>
            <w:rStyle w:val="Hyperlink"/>
          </w:rPr>
          <w:t>https://www.20087.com/1/83/ErKeKangShengSuDeQianJing.html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1001e75724446" w:history="1">
      <w:r>
        <w:rPr>
          <w:rStyle w:val="Hyperlink"/>
        </w:rPr>
        <w:t>2024-2030年中国儿科抗生素市场研究分析与发展前景报告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ErKeKangShengSuDeQianJing.html" TargetMode="External" Id="R76003adcdc75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ErKeKangShengSuDeQianJing.html" TargetMode="External" Id="R21f1001e757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2024-04-06T04:22:00Z</dcterms:created>
  <dcterms:modified xsi:type="dcterms:W3CDTF">2024-04-06T05:22:00Z</dcterms:modified>
  <dc:subject>2024-2030年中国儿科抗生素市场研究分析与发展前景报告</dc:subject>
  <dc:title>2024-2030年中国儿科抗生素市场研究分析与发展前景报告</dc:title>
  <cp:keywords>2024-2030年中国儿科抗生素市场研究分析与发展前景报告</cp:keywords>
  <dc:description>2024-2030年中国儿科抗生素市场研究分析与发展前景报告</dc:description>
</cp:coreProperties>
</file>