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4c66eef89456c" w:history="1">
              <w:r>
                <w:rPr>
                  <w:rStyle w:val="Hyperlink"/>
                </w:rPr>
                <w:t>中国甲亢用药市场现状与行业前景分析报告（2026-2032年）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4c66eef89456c" w:history="1">
              <w:r>
                <w:rPr>
                  <w:rStyle w:val="Hyperlink"/>
                </w:rPr>
                <w:t>中国甲亢用药市场现状与行业前景分析报告（2026-2032年）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4c66eef89456c" w:history="1">
                <w:r>
                  <w:rPr>
                    <w:rStyle w:val="Hyperlink"/>
                  </w:rPr>
                  <w:t>https://www.20087.com/1/93/JiaKangYongYaoShiChangXianZhuangHeQianJing.html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亢用药主要包括抗甲状腺药物（如甲巯咪唑、丙硫氧嘧啶）、β受体阻滞剂及放射性碘，其中口服抗甲状腺药物因可逆性和非侵入性成为一线选择。治疗方案强调个体化剂量调整、定期监测甲状腺功能及肝酶水平，以平衡疗效与粒细胞缺乏、肝损伤等风险。在慢病管理规范化与患者依从性提升需求驱动下，临床更关注药物安全性、妊娠期适用性及长期缓解率。然而，药物治疗周期长（通常12–18个月），复发率较高；且部分患者对药物不耐受，需转向其他疗法。</w:t>
      </w:r>
      <w:r>
        <w:rPr>
          <w:rFonts w:hint="eastAsia"/>
        </w:rPr>
        <w:br/>
      </w:r>
      <w:r>
        <w:rPr>
          <w:rFonts w:hint="eastAsia"/>
        </w:rPr>
        <w:t>　　未来，甲亢用药将向靶向干预与联合治疗策略深化。市场调研网指出，小分子抑制剂选择性阻断甲状腺过氧化物酶活性，减少全身副作用；免疫调节疗法（如TSHR单抗）从病因层面干预自身免疫反应。在精准医疗层面，HLA基因分型预测药物不良反应风险，指导初始选药。此外，数字疗法平台整合用药提醒、症状日记与远程随访，提升管理连续性。长远看，甲亢用药不仅控制激素水平，更将融入以患者为中心、多模态协同的甲状腺疾病全程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14c66eef89456c" w:history="1">
        <w:r>
          <w:rPr>
            <w:rStyle w:val="Hyperlink"/>
          </w:rPr>
          <w:t>中国甲亢用药市场现状与行业前景分析报告（2026-2032年）</w:t>
        </w:r>
      </w:hyperlink>
      <w:r>
        <w:rPr>
          <w:rFonts w:hint="eastAsia"/>
        </w:rPr>
        <w:t>》，2025年甲亢用药行业市场规模达 亿元，预计2032年市场规模将达 亿元，期间年均复合增长率（CAGR）达 %。报告通过严谨的分析、翔实的数据及直观的图表，系统解析了甲亢用药行业的市场规模、需求变化、价格波动及产业链结构。报告全面评估了当前甲亢用药市场现状，科学预测了未来市场前景与发展趋势，重点剖析了甲亢用药细分市场的机遇与挑战。同时，报告对甲亢用药重点企业的竞争地位及市场集中度进行了评估，为甲亢用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甲亢用药市场概述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按照不同产品类型，甲亢用药主要可以分为如下几个类别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中国不同产品类型甲亢用药增长趋势2021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甲巯咪唑</w:t>
      </w:r>
      <w:r>
        <w:rPr>
          <w:rFonts w:hint="eastAsia"/>
        </w:rPr>
        <w:br/>
      </w:r>
      <w:r>
        <w:rPr>
          <w:rFonts w:hint="eastAsia"/>
        </w:rPr>
        <w:t>　　　　1.2.3 丙硫氧嘧啶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从不同应用，甲亢用药主要包括如下几个方面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中国不同应用甲亢用药增长趋势2021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中国甲亢用药发展现状及未来趋势（2021-2032）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中国市场甲亢用药收入及增长率（2021-2032）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中国市场甲亢用药销量及增长率（2021-2032）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中国市场主要甲亢用药厂商分析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中国市场主要厂商甲亢用药销量及市场占有率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中国市场主要厂商甲亢用药销量（2021-2026）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中国市场主要厂商甲亢用药销量市场份额（2021-2026）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中国市场主要厂商甲亢用药收入及市场占有率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中国市场主要厂商甲亢用药收入（2021-2026）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中国市场主要厂商甲亢用药收入市场份额（2021-2026）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2025年中国市场主要厂商甲亢用药收入排名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中国市场主要厂商甲亢用药价格（2021-2026）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中国市场主要厂商甲亢用药总部及产地分布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中国市场主要厂商成立时间及甲亢用药商业化日期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中国市场主要厂商甲亢用药产品类型及应用</w:t>
      </w:r>
      <w:r>
        <w:rPr>
          <w:rFonts w:hint="eastAsia"/>
        </w:rPr>
        <w:br/>
      </w:r>
      <w:r>
        <w:rPr>
          <w:rFonts w:hint="eastAsia"/>
        </w:rPr>
        <w:t>　　2.7 甲亢用药行业集中度、竞争程度分析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甲亢用药行业集中度分析：2025年中国Top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中国市场甲亢用药第一梯队、第二梯队和第三梯队厂商（品牌）及2025年市场份额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重点企业（1）在中国市场甲亢用药销量、收入、价格及毛利率（2021-2026）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重点企业（2）在中国市场甲亢用药销量、收入、价格及毛利率（2021-2026）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重点企业（3）在中国市场甲亢用药销量、收入、价格及毛利率（2021-2026）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重点企业（4）在中国市场甲亢用药销量、收入、价格及毛利率（2021-2026）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重点企业（5）在中国市场甲亢用药销量、收入、价格及毛利率（2021-2026）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重点企业（6）在中国市场甲亢用药销量、收入、价格及毛利率（2021-2026）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重点企业（7）在中国市场甲亢用药销量、收入、价格及毛利率（2021-2026）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重点企业（8）在中国市场甲亢用药销量、收入、价格及毛利率（2021-2026）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重点企业（9）在中国市场甲亢用药销量、收入、价格及毛利率（2021-2026）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重点企业（10）在中国市场甲亢用药销量、收入、价格及毛利率（2021-2026）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不同产品类型甲亢用药分析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中国市场不同产品类型甲亢用药销量（2021-2032）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中国市场不同产品类型甲亢用药销量及市场份额（2021-2026）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中国市场不同产品类型甲亢用药销量预测（2027-2032）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中国市场不同产品类型甲亢用药规模（2021-2032）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中国市场不同产品类型甲亢用药规模及市场份额（2021-2026）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中国市场不同产品类型甲亢用药规模预测（2027-2032）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中国市场不同产品类型甲亢用药价格走势（2021-2032）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不同应用甲亢用药分析</w:t>
      </w:r>
      <w:r>
        <w:rPr>
          <w:rFonts w:hint="eastAsia"/>
        </w:rPr>
        <w:br/>
      </w:r>
      <w:r>
        <w:rPr>
          <w:rFonts w:hint="eastAsia"/>
        </w:rPr>
        <w:t>　　5.1 中国市场不同应用甲亢用药销量（2021-2032）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中国市场不同应用甲亢用药销量及市场份额（2021-2026）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中国市场不同应用甲亢用药销量预测（2027-2032）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中国市场不同应用甲亢用药规模（2021-2032）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中国市场不同应用甲亢用药规模及市场份额（2021-2026）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中国市场不同应用甲亢用药规模预测（2027-2032）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中国市场不同应用甲亢用药价格走势（2021-2032）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甲亢用药行业发展分析---发展趋势</w:t>
      </w:r>
      <w:r>
        <w:rPr>
          <w:rFonts w:hint="eastAsia"/>
        </w:rPr>
        <w:br/>
      </w:r>
      <w:r>
        <w:rPr>
          <w:rFonts w:hint="eastAsia"/>
        </w:rPr>
        <w:t>　　6.2 甲亢用药行业发展分析---厂商壁垒</w:t>
      </w:r>
      <w:r>
        <w:rPr>
          <w:rFonts w:hint="eastAsia"/>
        </w:rPr>
        <w:br/>
      </w:r>
      <w:r>
        <w:rPr>
          <w:rFonts w:hint="eastAsia"/>
        </w:rPr>
        <w:t>　　6.3 甲亢用药行业发展分析---驱动因素</w:t>
      </w:r>
      <w:r>
        <w:rPr>
          <w:rFonts w:hint="eastAsia"/>
        </w:rPr>
        <w:br/>
      </w:r>
      <w:r>
        <w:rPr>
          <w:rFonts w:hint="eastAsia"/>
        </w:rPr>
        <w:t>　　6.4 甲亢用药行业发展分析---制约因素</w:t>
      </w:r>
      <w:r>
        <w:rPr>
          <w:rFonts w:hint="eastAsia"/>
        </w:rPr>
        <w:br/>
      </w:r>
      <w:r>
        <w:rPr>
          <w:rFonts w:hint="eastAsia"/>
        </w:rPr>
        <w:t>　　6.5 甲亢用药中国企业SWOT分析</w:t>
      </w:r>
      <w:r>
        <w:rPr>
          <w:rFonts w:hint="eastAsia"/>
        </w:rPr>
        <w:br/>
      </w:r>
      <w:r>
        <w:rPr>
          <w:rFonts w:hint="eastAsia"/>
        </w:rPr>
        <w:t>　　6.6 甲亢用药行业发展分析---行业政策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甲亢用药行业产业链简介</w:t>
      </w:r>
      <w:r>
        <w:rPr>
          <w:rFonts w:hint="eastAsia"/>
        </w:rPr>
        <w:br/>
      </w:r>
      <w:r>
        <w:rPr>
          <w:rFonts w:hint="eastAsia"/>
        </w:rPr>
        <w:t>　　7.2 甲亢用药产业链分析-上游</w:t>
      </w:r>
      <w:r>
        <w:rPr>
          <w:rFonts w:hint="eastAsia"/>
        </w:rPr>
        <w:br/>
      </w:r>
      <w:r>
        <w:rPr>
          <w:rFonts w:hint="eastAsia"/>
        </w:rPr>
        <w:t>　　7.3 甲亢用药产业链分析-中游</w:t>
      </w:r>
      <w:r>
        <w:rPr>
          <w:rFonts w:hint="eastAsia"/>
        </w:rPr>
        <w:br/>
      </w:r>
      <w:r>
        <w:rPr>
          <w:rFonts w:hint="eastAsia"/>
        </w:rPr>
        <w:t>　　7.4 甲亢用药产业链分析-下游</w:t>
      </w:r>
      <w:r>
        <w:rPr>
          <w:rFonts w:hint="eastAsia"/>
        </w:rPr>
        <w:br/>
      </w:r>
      <w:r>
        <w:rPr>
          <w:rFonts w:hint="eastAsia"/>
        </w:rPr>
        <w:t>　　7.5 甲亢用药行业采购模式</w:t>
      </w:r>
      <w:r>
        <w:rPr>
          <w:rFonts w:hint="eastAsia"/>
        </w:rPr>
        <w:br/>
      </w:r>
      <w:r>
        <w:rPr>
          <w:rFonts w:hint="eastAsia"/>
        </w:rPr>
        <w:t>　　7.6 甲亢用药行业生产模式</w:t>
      </w:r>
      <w:r>
        <w:rPr>
          <w:rFonts w:hint="eastAsia"/>
        </w:rPr>
        <w:br/>
      </w:r>
      <w:r>
        <w:rPr>
          <w:rFonts w:hint="eastAsia"/>
        </w:rPr>
        <w:t>　　7.7 甲亢用药行业销售模式及销售渠道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中国本土甲亢用药产能、产量分析</w:t>
      </w:r>
      <w:r>
        <w:rPr>
          <w:rFonts w:hint="eastAsia"/>
        </w:rPr>
        <w:br/>
      </w:r>
      <w:r>
        <w:rPr>
          <w:rFonts w:hint="eastAsia"/>
        </w:rPr>
        <w:t>　　8.1 中国甲亢用药供需现状及预测（2021-2032）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中国甲亢用药产能、产量、产能利用率及发展趋势（2021-2032）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中国甲亢用药产量、市场需求量及发展趋势（2021-2032）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中国甲亢用药进出口分析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中国市场甲亢用药主要进口来源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中国市场甲亢用药主要出口目的地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不同产品类型甲亢用药市场规模2021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不同应用甲亢用药市场规模2021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中国市场主要厂商甲亢用药销量（2021-2026）&amp;（千件）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中国市场主要厂商甲亢用药销量市场份额（2021-2026）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中国市场主要厂商甲亢用药收入（2021-2026）&amp;（万元）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中国市场主要厂商甲亢用药收入份额（2021-2026）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2025年中国主要生产商甲亢用药收入排名（万元）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中国市场主要厂商甲亢用药价格（2021-2026）&amp;（元/件）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中国市场主要厂商甲亢用药总部及产地分布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中国市场主要厂商成立时间及甲亢用药商业化日期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中国市场主要厂商甲亢用药产品类型及应用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2025年中国市场甲亢用药主要厂商市场地位（第一梯队、第二梯队和第三梯队）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甲亢用药市场投资、并购等现状分析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甲亢用药销量（千件）、收入（万元）、价格（元/件）及毛利率（2021-2026）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甲亢用药销量（千件）、收入（万元）、价格（元/件）及毛利率（2021-2026）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甲亢用药销量（千件）、收入（万元）、价格（元/件）及毛利率（2021-2026）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甲亢用药销量（千件）、收入（万元）、价格（元/件）及毛利率（2021-2026）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甲亢用药销量（千件）、收入（万元）、价格（元/件）及毛利率（2021-2026）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甲亢用药销量（千件）、收入（万元）、价格（元/件）及毛利率（2021-2026）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甲亢用药销量（千件）、收入（万元）、价格（元/件）及毛利率（2021-2026）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甲亢用药销量（千件）、收入（万元）、价格（元/件）及毛利率（2021-2026）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甲亢用药销量（千件）、收入（万元）、价格（元/件）及毛利率（2021-2026）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甲亢用药生产基地、总部、竞争对手及市场地位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甲亢用药产品规格、参数及市场应用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甲亢用药销量（千件）、收入（万元）、价格（元/件）及毛利率（2021-2026）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中国市场不同产品类型甲亢用药销量（2021-2026）&amp;（千件）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中国市场不同产品类型甲亢用药销量市场份额（2021-2026）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中国市场不同产品类型甲亢用药销量预测（2027-2032）&amp;（千件）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中国市场不同产品类型甲亢用药销量市场份额预测（2027-2032）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中国市场不同产品类型甲亢用药规模（2021-2026）&amp;（万元）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中国市场不同产品类型甲亢用药规模市场份额（2021-2026）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中国市场不同产品类型甲亢用药规模预测（2027-2032）&amp;（万元）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中国市场不同产品类型甲亢用药规模市场份额预测（2027-2032）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中国市场不同应用甲亢用药销量（2021-2026）&amp;（千件）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中国市场不同应用甲亢用药销量市场份额（2021-2026）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中国市场不同应用甲亢用药销量预测（2027-2032）&amp;（千件）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中国市场不同应用甲亢用药销量市场份额预测（2027-2032）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中国市场不同应用甲亢用药规模（2021-2026）&amp;（万元）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中国市场不同应用甲亢用药规模市场份额（2021-2026）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中国市场不同应用甲亢用药规模预测（2027-2032）&amp;（万元）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中国市场不同应用甲亢用药规模市场份额预测（2027-2032）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甲亢用药行业发展分析---发展趋势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甲亢用药行业发展分析---厂商壁垒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甲亢用药行业发展分析---驱动因素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甲亢用药行业发展分析---制约因素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甲亢用药行业相关重点政策一览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甲亢用药行业供应链分析</w:t>
      </w:r>
      <w:r>
        <w:rPr>
          <w:rFonts w:hint="eastAsia"/>
        </w:rPr>
        <w:br/>
      </w:r>
      <w:r>
        <w:rPr>
          <w:rFonts w:hint="eastAsia"/>
        </w:rPr>
        <w:t>　　表 86： 甲亢用药上游原料供应商</w:t>
      </w:r>
      <w:r>
        <w:rPr>
          <w:rFonts w:hint="eastAsia"/>
        </w:rPr>
        <w:br/>
      </w:r>
      <w:r>
        <w:rPr>
          <w:rFonts w:hint="eastAsia"/>
        </w:rPr>
        <w:t>　　表 87： 甲亢用药行业主要下游客户</w:t>
      </w:r>
      <w:r>
        <w:rPr>
          <w:rFonts w:hint="eastAsia"/>
        </w:rPr>
        <w:br/>
      </w:r>
      <w:r>
        <w:rPr>
          <w:rFonts w:hint="eastAsia"/>
        </w:rPr>
        <w:t>　　表 88： 甲亢用药典型经销商</w:t>
      </w:r>
      <w:r>
        <w:rPr>
          <w:rFonts w:hint="eastAsia"/>
        </w:rPr>
        <w:br/>
      </w:r>
      <w:r>
        <w:rPr>
          <w:rFonts w:hint="eastAsia"/>
        </w:rPr>
        <w:t>　　表 89： 中国甲亢用药产量、销量、进口量及出口量（2021-2026）&amp;（千件）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中国甲亢用药产量、销量、进口量及出口量预测（2027-2032）&amp;（千件）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中国市场甲亢用药主要进口来源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中国市场甲亢用药主要出口目的地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甲亢用药产品图片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中国不同产品类型甲亢用药市场规模市场份额2025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甲巯咪唑产品图片</w:t>
      </w:r>
      <w:r>
        <w:rPr>
          <w:rFonts w:hint="eastAsia"/>
        </w:rPr>
        <w:br/>
      </w:r>
      <w:r>
        <w:rPr>
          <w:rFonts w:hint="eastAsia"/>
        </w:rPr>
        <w:t>　　图 4： 丙硫氧嘧啶产品图片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中国不同应用甲亢用药市场份额2025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中国市场甲亢用药市场规模，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中国市场甲亢用药收入及增长率（2021-2032）&amp;（万元）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中国市场甲亢用药销量及增长率（2021-2032）&amp;（千件）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2025年中国市场主要厂商甲亢用药销量市场份额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2025年中国市场主要厂商甲亢用药收入市场份额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2025年中国市场前五大厂商甲亢用药市场份额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2025年中国市场甲亢用药第一梯队、第二梯队和第三梯队厂商（品牌）及市场份额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中国市场不同产品类型甲亢用药价格走势（2021-2032）&amp;（元/件）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中国市场不同应用甲亢用药价格走势（2021-2032）&amp;（元/件）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甲亢用药中国企业SWOT分析</w:t>
      </w:r>
      <w:r>
        <w:rPr>
          <w:rFonts w:hint="eastAsia"/>
        </w:rPr>
        <w:br/>
      </w:r>
      <w:r>
        <w:rPr>
          <w:rFonts w:hint="eastAsia"/>
        </w:rPr>
        <w:t>　　图 20： 甲亢用药产业链</w:t>
      </w:r>
      <w:r>
        <w:rPr>
          <w:rFonts w:hint="eastAsia"/>
        </w:rPr>
        <w:br/>
      </w:r>
      <w:r>
        <w:rPr>
          <w:rFonts w:hint="eastAsia"/>
        </w:rPr>
        <w:t>　　图 21： 甲亢用药行业采购模式分析</w:t>
      </w:r>
      <w:r>
        <w:rPr>
          <w:rFonts w:hint="eastAsia"/>
        </w:rPr>
        <w:br/>
      </w:r>
      <w:r>
        <w:rPr>
          <w:rFonts w:hint="eastAsia"/>
        </w:rPr>
        <w:t>　　图 22： 甲亢用药行业生产模式分析</w:t>
      </w:r>
      <w:r>
        <w:rPr>
          <w:rFonts w:hint="eastAsia"/>
        </w:rPr>
        <w:br/>
      </w:r>
      <w:r>
        <w:rPr>
          <w:rFonts w:hint="eastAsia"/>
        </w:rPr>
        <w:t>　　图 23： 甲亢用药行业销售模式分析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中国甲亢用药产能、产量、产能利用率及发展趋势（2021-2032）&amp;（千件）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中国甲亢用药产量、市场需求量及发展趋势（2021-2032）&amp;（千件）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4c66eef89456c" w:history="1">
        <w:r>
          <w:rPr>
            <w:rStyle w:val="Hyperlink"/>
          </w:rPr>
          <w:t>中国甲亢用药市场现状与行业前景分析报告（2026-2032年）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4c66eef89456c" w:history="1">
        <w:r>
          <w:rPr>
            <w:rStyle w:val="Hyperlink"/>
          </w:rPr>
          <w:t>https://www.20087.com/1/93/JiaKangYongYaoShiChangXianZhuangHeQianJing.html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热点：甲亢用药甲巯咪唑片副作用、甲亢用药过量变成甲减怎么办、甲亢用药禁忌、甲亢用药赛治副作用、甲亢用药后会发胖吗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6133ee2304b5c" w:history="1">
      <w:r>
        <w:rPr>
          <w:rStyle w:val="Hyperlink"/>
        </w:rPr>
        <w:t>中国甲亢用药市场现状与行业前景分析报告（2026-2032年）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KangYongYaoShiChangXianZhuangHeQianJing.html" TargetMode="External" Id="Rb814c66eef89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KangYongYaoShiChangXianZhuangHeQianJing.html" TargetMode="External" Id="Ra8f6133ee230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2026-02-07T08:33:48Z</dcterms:created>
  <dcterms:modified xsi:type="dcterms:W3CDTF">2026-02-07T09:33:48Z</dcterms:modified>
  <dc:subject>中国甲亢用药市场现状与行业前景分析报告（2026-2032年）</dc:subject>
  <dc:title>中国甲亢用药市场现状与行业前景分析报告（2026-2032年）</dc:title>
  <cp:keywords>中国甲亢用药市场现状与行业前景分析报告（2026-2032年）</cp:keywords>
  <dc:description>中国甲亢用药市场现状与行业前景分析报告（2026-2032年）</dc:description>
</cp:coreProperties>
</file>