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926bd56cf4e08" w:history="1">
              <w:r>
                <w:rPr>
                  <w:rStyle w:val="Hyperlink"/>
                </w:rPr>
                <w:t>2025-2031年中国高值医用耗材流通与服务市场深度调研与发展前景分析报告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926bd56cf4e08" w:history="1">
              <w:r>
                <w:rPr>
                  <w:rStyle w:val="Hyperlink"/>
                </w:rPr>
                <w:t>2025-2031年中国高值医用耗材流通与服务市场深度调研与发展前景分析报告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926bd56cf4e08" w:history="1">
                <w:r>
                  <w:rPr>
                    <w:rStyle w:val="Hyperlink"/>
                  </w:rPr>
                  <w:t>https://www.20087.com/2/23/GaoZhiYiYongHaoCaiLiuTongYuFuWuD.html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值医用耗材流通与服务行业在全球医疗健康领域扮演着重要角色，涵盖心脏支架、人工关节、内窥镜设备等高技术含量的医疗器械。近年来，随着医疗技术的进步和患者对高质量医疗服务的追求，高值医用耗材的市场需求持续增长。同时，流通环节的规范化和透明化成为行业发展的重点，通过建立完善的供应链管理体系，确保产品从生产到使用的全程可追溯，提高医疗安全性和效率。</w:t>
      </w:r>
      <w:r>
        <w:rPr>
          <w:rFonts w:hint="eastAsia"/>
        </w:rPr>
        <w:br/>
      </w:r>
      <w:r>
        <w:rPr>
          <w:rFonts w:hint="eastAsia"/>
        </w:rPr>
        <w:t>　　未来，高值医用耗材流通与服务行业将更加注重供应链优化和患者服务体验。一方面，通过采用物联网（IoT）和区块链技术，实现医用耗材的实时监控和智能调度，减少库存积压和断货风险，提高供应链的灵活性和响应速度。另一方面，随着个性化医疗的兴起，行业将提供更加定制化的服务，包括术前规划、术后跟踪和患者教育，以提高治疗效果和患者满意度。此外，行业将加强与医疗机构和患者的沟通，建立长期合作关系，共同推动医疗健康事业的发展。</w:t>
      </w:r>
      <w:r>
        <w:rPr>
          <w:rFonts w:hint="eastAsia"/>
        </w:rPr>
        <w:br/>
      </w:r>
      <w:r>
        <w:rPr>
          <w:rFonts w:hint="eastAsia"/>
        </w:rPr>
        <w:t>　　《</w:t>
      </w:r>
      <w:hyperlink r:id="Rc14926bd56cf4e08" w:history="1">
        <w:r>
          <w:rPr>
            <w:rStyle w:val="Hyperlink"/>
          </w:rPr>
          <w:t>2025-2031年中国高值医用耗材流通与服务市场深度调研与发展前景分析报告</w:t>
        </w:r>
      </w:hyperlink>
      <w:r>
        <w:rPr>
          <w:rFonts w:hint="eastAsia"/>
        </w:rPr>
        <w:t>》依托行业权威数据及长期市场监测信息，系统分析了高值医用耗材流通与服务行业的市场规模、供需关系、竞争格局及重点企业经营状况，并结合高值医用耗材流通与服务行业发展现状，科学预测了高值医用耗材流通与服务市场前景与技术发展方向。报告通过SWOT分析，揭示了高值医用耗材流通与服务行业机遇与潜在风险，为投资者提供了全面的现状分析与前景评估，助力挖掘投资价值并优化决策。同时，报告从投资、生产及营销等角度提出可行性建议，为高值医用耗材流通与服务行业参与者提供科学参考，推动行业可持续发展。</w:t>
      </w:r>
      <w:r>
        <w:rPr>
          <w:rFonts w:hint="eastAsia"/>
        </w:rPr>
        <w:br/>
      </w:r>
      <w:r>
        <w:rPr>
          <w:rFonts w:hint="eastAsia"/>
        </w:rPr>
        <w:br/>
      </w:r>
      <w:r>
        <w:rPr>
          <w:rFonts w:hint="eastAsia"/>
        </w:rPr>
        <w:t>第一章 高值医用耗材流通与服务行业概述</w:t>
      </w:r>
      <w:r>
        <w:rPr>
          <w:rFonts w:hint="eastAsia"/>
        </w:rPr>
        <w:br/>
      </w:r>
      <w:r>
        <w:rPr>
          <w:rFonts w:hint="eastAsia"/>
        </w:rPr>
        <w:t>　　第一节 高值医用耗材流通与服务定义</w:t>
      </w:r>
      <w:r>
        <w:rPr>
          <w:rFonts w:hint="eastAsia"/>
        </w:rPr>
        <w:br/>
      </w:r>
      <w:r>
        <w:rPr>
          <w:rFonts w:hint="eastAsia"/>
        </w:rPr>
        <w:t>　　第二节 高值医用耗材流通与服务分类</w:t>
      </w:r>
      <w:r>
        <w:rPr>
          <w:rFonts w:hint="eastAsia"/>
        </w:rPr>
        <w:br/>
      </w:r>
      <w:r>
        <w:rPr>
          <w:rFonts w:hint="eastAsia"/>
        </w:rPr>
        <w:t>　　第三节 高值医用耗材流通与服务产业链结构</w:t>
      </w:r>
      <w:r>
        <w:rPr>
          <w:rFonts w:hint="eastAsia"/>
        </w:rPr>
        <w:br/>
      </w:r>
      <w:r>
        <w:rPr>
          <w:rFonts w:hint="eastAsia"/>
        </w:rPr>
        <w:t>　　　　一、产业链模型介绍</w:t>
      </w:r>
      <w:r>
        <w:rPr>
          <w:rFonts w:hint="eastAsia"/>
        </w:rPr>
        <w:br/>
      </w:r>
      <w:r>
        <w:rPr>
          <w:rFonts w:hint="eastAsia"/>
        </w:rPr>
        <w:t>　　　　二、高值医用耗材流通与服务产业链模型分析</w:t>
      </w:r>
      <w:r>
        <w:rPr>
          <w:rFonts w:hint="eastAsia"/>
        </w:rPr>
        <w:br/>
      </w:r>
      <w:r>
        <w:rPr>
          <w:rFonts w:hint="eastAsia"/>
        </w:rPr>
        <w:br/>
      </w:r>
      <w:r>
        <w:rPr>
          <w:rFonts w:hint="eastAsia"/>
        </w:rPr>
        <w:t>第二章 高值医用耗材流通与服务行业运行环境</w:t>
      </w:r>
      <w:r>
        <w:rPr>
          <w:rFonts w:hint="eastAsia"/>
        </w:rPr>
        <w:br/>
      </w:r>
      <w:r>
        <w:rPr>
          <w:rFonts w:hint="eastAsia"/>
        </w:rPr>
        <w:t>　　第一节 高值医用耗材流通与服务行业发展经济环境分析</w:t>
      </w:r>
      <w:r>
        <w:rPr>
          <w:rFonts w:hint="eastAsia"/>
        </w:rPr>
        <w:br/>
      </w:r>
      <w:r>
        <w:rPr>
          <w:rFonts w:hint="eastAsia"/>
        </w:rPr>
        <w:t>　　第二节 高值医用耗材流通与服务行业发展社会环境分析</w:t>
      </w:r>
      <w:r>
        <w:rPr>
          <w:rFonts w:hint="eastAsia"/>
        </w:rPr>
        <w:br/>
      </w:r>
      <w:r>
        <w:rPr>
          <w:rFonts w:hint="eastAsia"/>
        </w:rPr>
        <w:t>　　第三节 高值医用耗材流通与服务行业发展政策环境分析</w:t>
      </w:r>
      <w:r>
        <w:rPr>
          <w:rFonts w:hint="eastAsia"/>
        </w:rPr>
        <w:br/>
      </w:r>
      <w:r>
        <w:rPr>
          <w:rFonts w:hint="eastAsia"/>
        </w:rPr>
        <w:t>　　第四节 高值医用耗材流通与服务行业发展技术环境分析</w:t>
      </w:r>
      <w:r>
        <w:rPr>
          <w:rFonts w:hint="eastAsia"/>
        </w:rPr>
        <w:br/>
      </w:r>
      <w:r>
        <w:rPr>
          <w:rFonts w:hint="eastAsia"/>
        </w:rPr>
        <w:br/>
      </w:r>
      <w:r>
        <w:rPr>
          <w:rFonts w:hint="eastAsia"/>
        </w:rPr>
        <w:t>第三章 全球高值医用耗材流通与服务所属行业运行机制及商业模式</w:t>
      </w:r>
      <w:r>
        <w:rPr>
          <w:rFonts w:hint="eastAsia"/>
        </w:rPr>
        <w:br/>
      </w:r>
      <w:r>
        <w:rPr>
          <w:rFonts w:hint="eastAsia"/>
        </w:rPr>
        <w:t>　　第一节 全球高值医用耗材流通与服务所属行业市场状况分析</w:t>
      </w:r>
      <w:r>
        <w:rPr>
          <w:rFonts w:hint="eastAsia"/>
        </w:rPr>
        <w:br/>
      </w:r>
      <w:r>
        <w:rPr>
          <w:rFonts w:hint="eastAsia"/>
        </w:rPr>
        <w:t>　　第二节 全球主要高值医用耗材流通与服务研究</w:t>
      </w:r>
      <w:r>
        <w:rPr>
          <w:rFonts w:hint="eastAsia"/>
        </w:rPr>
        <w:br/>
      </w:r>
      <w:r>
        <w:rPr>
          <w:rFonts w:hint="eastAsia"/>
        </w:rPr>
        <w:t>　　　　一、介入器材</w:t>
      </w:r>
      <w:r>
        <w:rPr>
          <w:rFonts w:hint="eastAsia"/>
        </w:rPr>
        <w:br/>
      </w:r>
      <w:r>
        <w:rPr>
          <w:rFonts w:hint="eastAsia"/>
        </w:rPr>
        <w:t>　　　　二、植入器材</w:t>
      </w:r>
      <w:r>
        <w:rPr>
          <w:rFonts w:hint="eastAsia"/>
        </w:rPr>
        <w:br/>
      </w:r>
      <w:r>
        <w:rPr>
          <w:rFonts w:hint="eastAsia"/>
        </w:rPr>
        <w:t>　　　　三、人工器官</w:t>
      </w:r>
      <w:r>
        <w:rPr>
          <w:rFonts w:hint="eastAsia"/>
        </w:rPr>
        <w:br/>
      </w:r>
      <w:r>
        <w:rPr>
          <w:rFonts w:hint="eastAsia"/>
        </w:rPr>
        <w:t>　　第三节 2025-2031年全球高值医用耗材流通与服务需求情况预测分析</w:t>
      </w:r>
      <w:r>
        <w:rPr>
          <w:rFonts w:hint="eastAsia"/>
        </w:rPr>
        <w:br/>
      </w:r>
      <w:r>
        <w:rPr>
          <w:rFonts w:hint="eastAsia"/>
        </w:rPr>
        <w:br/>
      </w:r>
      <w:r>
        <w:rPr>
          <w:rFonts w:hint="eastAsia"/>
        </w:rPr>
        <w:t>第四章 中国高值医用耗材流通与服务运行机制及商业模式</w:t>
      </w:r>
      <w:r>
        <w:rPr>
          <w:rFonts w:hint="eastAsia"/>
        </w:rPr>
        <w:br/>
      </w:r>
      <w:r>
        <w:rPr>
          <w:rFonts w:hint="eastAsia"/>
        </w:rPr>
        <w:t>　　第一节 中国高值医用耗材流通与服务运行机制</w:t>
      </w:r>
      <w:r>
        <w:rPr>
          <w:rFonts w:hint="eastAsia"/>
        </w:rPr>
        <w:br/>
      </w:r>
      <w:r>
        <w:rPr>
          <w:rFonts w:hint="eastAsia"/>
        </w:rPr>
        <w:t>　　第二节 中国主要高值医用耗材流通与服务商业模式</w:t>
      </w:r>
      <w:r>
        <w:rPr>
          <w:rFonts w:hint="eastAsia"/>
        </w:rPr>
        <w:br/>
      </w:r>
      <w:r>
        <w:rPr>
          <w:rFonts w:hint="eastAsia"/>
        </w:rPr>
        <w:t>　　第三节 中国主要高值医用耗材流通与服务发展中遇到的主要障碍</w:t>
      </w:r>
      <w:r>
        <w:rPr>
          <w:rFonts w:hint="eastAsia"/>
        </w:rPr>
        <w:br/>
      </w:r>
      <w:r>
        <w:rPr>
          <w:rFonts w:hint="eastAsia"/>
        </w:rPr>
        <w:br/>
      </w:r>
      <w:r>
        <w:rPr>
          <w:rFonts w:hint="eastAsia"/>
        </w:rPr>
        <w:t>第五章 中国高值医用耗材流通与服务行业重点区域发展分析</w:t>
      </w:r>
      <w:r>
        <w:rPr>
          <w:rFonts w:hint="eastAsia"/>
        </w:rPr>
        <w:br/>
      </w:r>
      <w:r>
        <w:rPr>
          <w:rFonts w:hint="eastAsia"/>
        </w:rPr>
        <w:t>　　　　一、中国高值医用耗材流通与服务行业重点区域市场结构变化</w:t>
      </w:r>
      <w:r>
        <w:rPr>
          <w:rFonts w:hint="eastAsia"/>
        </w:rPr>
        <w:br/>
      </w:r>
      <w:r>
        <w:rPr>
          <w:rFonts w:hint="eastAsia"/>
        </w:rPr>
        <w:t>　　　　二、华北地区高值医用耗材流通与服务行业发展分析</w:t>
      </w:r>
      <w:r>
        <w:rPr>
          <w:rFonts w:hint="eastAsia"/>
        </w:rPr>
        <w:br/>
      </w:r>
      <w:r>
        <w:rPr>
          <w:rFonts w:hint="eastAsia"/>
        </w:rPr>
        <w:t>　　　　三、东北地区高值医用耗材流通与服务行业发展分析</w:t>
      </w:r>
      <w:r>
        <w:rPr>
          <w:rFonts w:hint="eastAsia"/>
        </w:rPr>
        <w:br/>
      </w:r>
      <w:r>
        <w:rPr>
          <w:rFonts w:hint="eastAsia"/>
        </w:rPr>
        <w:t>　　　　四、华东地区高值医用耗材流通与服务行业发展分析</w:t>
      </w:r>
      <w:r>
        <w:rPr>
          <w:rFonts w:hint="eastAsia"/>
        </w:rPr>
        <w:br/>
      </w:r>
      <w:r>
        <w:rPr>
          <w:rFonts w:hint="eastAsia"/>
        </w:rPr>
        <w:t>　　　　五、中南地区高值医用耗材流通与服务行业发展分析</w:t>
      </w:r>
      <w:r>
        <w:rPr>
          <w:rFonts w:hint="eastAsia"/>
        </w:rPr>
        <w:br/>
      </w:r>
      <w:r>
        <w:rPr>
          <w:rFonts w:hint="eastAsia"/>
        </w:rPr>
        <w:t>　　　　六、西部地区高值医用耗材流通与服务行业发展分析</w:t>
      </w:r>
      <w:r>
        <w:rPr>
          <w:rFonts w:hint="eastAsia"/>
        </w:rPr>
        <w:br/>
      </w:r>
      <w:r>
        <w:rPr>
          <w:rFonts w:hint="eastAsia"/>
        </w:rPr>
        <w:br/>
      </w:r>
      <w:r>
        <w:rPr>
          <w:rFonts w:hint="eastAsia"/>
        </w:rPr>
        <w:t>第六章 高值医用耗材流通与服务行业细分产品市场调研</w:t>
      </w:r>
      <w:r>
        <w:rPr>
          <w:rFonts w:hint="eastAsia"/>
        </w:rPr>
        <w:br/>
      </w:r>
      <w:r>
        <w:rPr>
          <w:rFonts w:hint="eastAsia"/>
        </w:rPr>
        <w:t>　　第一节 高值医用耗材流通与服务细分市场（一）调研</w:t>
      </w:r>
      <w:r>
        <w:rPr>
          <w:rFonts w:hint="eastAsia"/>
        </w:rPr>
        <w:br/>
      </w:r>
      <w:r>
        <w:rPr>
          <w:rFonts w:hint="eastAsia"/>
        </w:rPr>
        <w:t>　　第二节 高值医用耗材流通与服务细分市场（二）调研</w:t>
      </w:r>
      <w:r>
        <w:rPr>
          <w:rFonts w:hint="eastAsia"/>
        </w:rPr>
        <w:br/>
      </w:r>
      <w:r>
        <w:rPr>
          <w:rFonts w:hint="eastAsia"/>
        </w:rPr>
        <w:br/>
      </w:r>
      <w:r>
        <w:rPr>
          <w:rFonts w:hint="eastAsia"/>
        </w:rPr>
        <w:t>第七章 高值医用耗材流通与服务行业上、下游市场调研分析</w:t>
      </w:r>
      <w:r>
        <w:rPr>
          <w:rFonts w:hint="eastAsia"/>
        </w:rPr>
        <w:br/>
      </w:r>
      <w:r>
        <w:rPr>
          <w:rFonts w:hint="eastAsia"/>
        </w:rPr>
        <w:t>　　第一节 高值医用耗材流通与服务行业上游调研</w:t>
      </w:r>
      <w:r>
        <w:rPr>
          <w:rFonts w:hint="eastAsia"/>
        </w:rPr>
        <w:br/>
      </w:r>
      <w:r>
        <w:rPr>
          <w:rFonts w:hint="eastAsia"/>
        </w:rPr>
        <w:t>　　第二节 高值医用耗材流通与服务行业下游调研</w:t>
      </w:r>
      <w:r>
        <w:rPr>
          <w:rFonts w:hint="eastAsia"/>
        </w:rPr>
        <w:br/>
      </w:r>
      <w:r>
        <w:rPr>
          <w:rFonts w:hint="eastAsia"/>
        </w:rPr>
        <w:br/>
      </w:r>
      <w:r>
        <w:rPr>
          <w:rFonts w:hint="eastAsia"/>
        </w:rPr>
        <w:t>第八章 高值医用耗材流通与服务行业重点企业发展情况分析</w:t>
      </w:r>
      <w:r>
        <w:rPr>
          <w:rFonts w:hint="eastAsia"/>
        </w:rPr>
        <w:br/>
      </w:r>
      <w:r>
        <w:rPr>
          <w:rFonts w:hint="eastAsia"/>
        </w:rPr>
        <w:t>　　第一节 中国医疗器械有限公司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嘉事堂</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九州通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瑞康医药</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第五节 上药控股有限公司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上海方承医疗器械有限公司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国科恒泰（北京）医疗科技股份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第九章 高值医用耗材流通与服务企业发展策略分析</w:t>
      </w:r>
      <w:r>
        <w:rPr>
          <w:rFonts w:hint="eastAsia"/>
        </w:rPr>
        <w:br/>
      </w:r>
      <w:r>
        <w:rPr>
          <w:rFonts w:hint="eastAsia"/>
        </w:rPr>
        <w:t>　　第一节 高值医用耗材流通与服务销售策略分析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提高高值医用耗材流通与服务企业竞争力的策略</w:t>
      </w:r>
      <w:r>
        <w:rPr>
          <w:rFonts w:hint="eastAsia"/>
        </w:rPr>
        <w:br/>
      </w:r>
      <w:r>
        <w:rPr>
          <w:rFonts w:hint="eastAsia"/>
        </w:rPr>
        <w:t>　　　　一、提高我国高值医用耗材流通与服务须企业核心竞争力的对策</w:t>
      </w:r>
      <w:r>
        <w:rPr>
          <w:rFonts w:hint="eastAsia"/>
        </w:rPr>
        <w:br/>
      </w:r>
      <w:r>
        <w:rPr>
          <w:rFonts w:hint="eastAsia"/>
        </w:rPr>
        <w:t>　　　　二、影响高值医用耗材流通与服务须企业核心竞争力的因素</w:t>
      </w:r>
      <w:r>
        <w:rPr>
          <w:rFonts w:hint="eastAsia"/>
        </w:rPr>
        <w:br/>
      </w:r>
      <w:r>
        <w:rPr>
          <w:rFonts w:hint="eastAsia"/>
        </w:rPr>
        <w:t>　　　　三、提高高值医用耗材流通与服务须企业竞争力的策略</w:t>
      </w:r>
      <w:r>
        <w:rPr>
          <w:rFonts w:hint="eastAsia"/>
        </w:rPr>
        <w:br/>
      </w:r>
      <w:r>
        <w:rPr>
          <w:rFonts w:hint="eastAsia"/>
        </w:rPr>
        <w:t>　　第三节 对我国高值医用耗材流通与服务品牌的战略思考</w:t>
      </w:r>
      <w:r>
        <w:rPr>
          <w:rFonts w:hint="eastAsia"/>
        </w:rPr>
        <w:br/>
      </w:r>
      <w:r>
        <w:rPr>
          <w:rFonts w:hint="eastAsia"/>
        </w:rPr>
        <w:t>　　　　一、高值医用耗材流通与服务实施品牌战略的意义</w:t>
      </w:r>
      <w:r>
        <w:rPr>
          <w:rFonts w:hint="eastAsia"/>
        </w:rPr>
        <w:br/>
      </w:r>
      <w:r>
        <w:rPr>
          <w:rFonts w:hint="eastAsia"/>
        </w:rPr>
        <w:t>　　　　二、高值医用耗材流通与服务品牌战略管理的策略</w:t>
      </w:r>
      <w:r>
        <w:rPr>
          <w:rFonts w:hint="eastAsia"/>
        </w:rPr>
        <w:br/>
      </w:r>
      <w:r>
        <w:rPr>
          <w:rFonts w:hint="eastAsia"/>
        </w:rPr>
        <w:br/>
      </w:r>
      <w:r>
        <w:rPr>
          <w:rFonts w:hint="eastAsia"/>
        </w:rPr>
        <w:t>第十章 高值医用耗材流通与服务行业投资情况与发展前景预测</w:t>
      </w:r>
      <w:r>
        <w:rPr>
          <w:rFonts w:hint="eastAsia"/>
        </w:rPr>
        <w:br/>
      </w:r>
      <w:r>
        <w:rPr>
          <w:rFonts w:hint="eastAsia"/>
        </w:rPr>
        <w:t>　　第一节 高值医用耗材流通与服务行业投资情况分析</w:t>
      </w:r>
      <w:r>
        <w:rPr>
          <w:rFonts w:hint="eastAsia"/>
        </w:rPr>
        <w:br/>
      </w:r>
      <w:r>
        <w:rPr>
          <w:rFonts w:hint="eastAsia"/>
        </w:rPr>
        <w:t>　　第二节 高值医用耗材流通与服务行业投资机会分析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第十一章 高值医用耗材流通与服务行业进入壁垒及风险控制策略</w:t>
      </w:r>
      <w:r>
        <w:rPr>
          <w:rFonts w:hint="eastAsia"/>
        </w:rPr>
        <w:br/>
      </w:r>
      <w:r>
        <w:rPr>
          <w:rFonts w:hint="eastAsia"/>
        </w:rPr>
        <w:t>　　第一节 高值医用耗材流通与服务行业进入壁垒分析</w:t>
      </w:r>
      <w:r>
        <w:rPr>
          <w:rFonts w:hint="eastAsia"/>
        </w:rPr>
        <w:br/>
      </w:r>
      <w:r>
        <w:rPr>
          <w:rFonts w:hint="eastAsia"/>
        </w:rPr>
        <w:t>　　　　一、技术壁垒</w:t>
      </w:r>
      <w:r>
        <w:rPr>
          <w:rFonts w:hint="eastAsia"/>
        </w:rPr>
        <w:br/>
      </w:r>
      <w:r>
        <w:rPr>
          <w:rFonts w:hint="eastAsia"/>
        </w:rPr>
        <w:t>　　　　二、认证壁垒</w:t>
      </w:r>
      <w:r>
        <w:rPr>
          <w:rFonts w:hint="eastAsia"/>
        </w:rPr>
        <w:br/>
      </w:r>
      <w:r>
        <w:rPr>
          <w:rFonts w:hint="eastAsia"/>
        </w:rPr>
        <w:t>　　　　三、资金壁垒</w:t>
      </w:r>
      <w:r>
        <w:rPr>
          <w:rFonts w:hint="eastAsia"/>
        </w:rPr>
        <w:br/>
      </w:r>
      <w:r>
        <w:rPr>
          <w:rFonts w:hint="eastAsia"/>
        </w:rPr>
        <w:t>　　第二节 (中-智-林)高值医用耗材流通与服务行业投资风险及应对措施</w:t>
      </w:r>
      <w:r>
        <w:rPr>
          <w:rFonts w:hint="eastAsia"/>
        </w:rPr>
        <w:br/>
      </w:r>
      <w:r>
        <w:rPr>
          <w:rFonts w:hint="eastAsia"/>
        </w:rPr>
        <w:t>　　　　一、高值医用耗材流通与服务市场风险及应对措施</w:t>
      </w:r>
      <w:r>
        <w:rPr>
          <w:rFonts w:hint="eastAsia"/>
        </w:rPr>
        <w:br/>
      </w:r>
      <w:r>
        <w:rPr>
          <w:rFonts w:hint="eastAsia"/>
        </w:rPr>
        <w:t>　　　　二、高值医用耗材流通与服务行业政策风险及应对措施</w:t>
      </w:r>
      <w:r>
        <w:rPr>
          <w:rFonts w:hint="eastAsia"/>
        </w:rPr>
        <w:br/>
      </w:r>
      <w:r>
        <w:rPr>
          <w:rFonts w:hint="eastAsia"/>
        </w:rPr>
        <w:t>　　　　三、高值医用耗材流通与服务行业经营风险及应对措施</w:t>
      </w:r>
      <w:r>
        <w:rPr>
          <w:rFonts w:hint="eastAsia"/>
        </w:rPr>
        <w:br/>
      </w:r>
      <w:r>
        <w:rPr>
          <w:rFonts w:hint="eastAsia"/>
        </w:rPr>
        <w:t>　　　　四、高值医用耗材流通与服务同业竞争风险及应对措施</w:t>
      </w:r>
      <w:r>
        <w:rPr>
          <w:rFonts w:hint="eastAsia"/>
        </w:rPr>
        <w:br/>
      </w:r>
      <w:r>
        <w:rPr>
          <w:rFonts w:hint="eastAsia"/>
        </w:rPr>
        <w:t>　　　　五、高值医用耗材流通与服务行业其他风险及应对措施</w:t>
      </w:r>
      <w:r>
        <w:rPr>
          <w:rFonts w:hint="eastAsia"/>
        </w:rPr>
        <w:br/>
      </w:r>
      <w:r>
        <w:rPr>
          <w:rFonts w:hint="eastAsia"/>
        </w:rPr>
        <w:br/>
      </w:r>
      <w:r>
        <w:rPr>
          <w:rFonts w:hint="eastAsia"/>
        </w:rPr>
        <w:t>第十二章 高值医用耗材流通与服务行业研究结论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926bd56cf4e08" w:history="1">
        <w:r>
          <w:rPr>
            <w:rStyle w:val="Hyperlink"/>
          </w:rPr>
          <w:t>2025-2031年中国高值医用耗材流通与服务市场深度调研与发展前景分析报告</w:t>
        </w:r>
      </w:hyperlink>
      <w:r>
        <w:rPr>
          <w:color w:val="C00000"/>
        </w:rPr>
        <w:t>》，报告编号：</w:t>
      </w:r>
      <w:r>
        <w:rPr>
          <w:rFonts w:hint="eastAsia"/>
          <w:color w:val="C00000"/>
        </w:rPr>
        <w:t>2655232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926bd56cf4e08" w:history="1">
        <w:r>
          <w:rPr>
            <w:rStyle w:val="Hyperlink"/>
          </w:rPr>
          <w:t>https://www.20087.com/2/23/GaoZhiYiYongHaoCaiLiuTongYuFuWuD.html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值耗材管理系统、医用高值耗材流通渠道现状、第一批国家高值医用耗材、高值医用耗材管理办法、高值新型医用耗材、高值医用耗材治理的重要一步、高值医用耗材采购、高值医用耗材参考目录、高值医用耗材使用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75931b8a64afe" w:history="1">
      <w:r>
        <w:rPr>
          <w:rStyle w:val="Hyperlink"/>
        </w:rPr>
        <w:t>2025-2031年中国高值医用耗材流通与服务市场深度调研与发展前景分析报告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aoZhiYiYongHaoCaiLiuTongYuFuWuD.html" TargetMode="External" Id="Rc14926bd56cf4e08" /></Relationships>
</file>

<file path=word/_rels/header2.xml.rels>&#65279;<?xml version="1.0" encoding="utf-8"?><Relationships xmlns="http://schemas.openxmlformats.org/package/2006/relationships"><Relationship Type="http://schemas.openxmlformats.org/officeDocument/2006/relationships/hyperlink" Target="https://www.20087.com/2/23/GaoZhiYiYongHaoCaiLiuTongYuFuWuD.html" TargetMode="External" Id="Rfb675931b8a6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2025-04-22T23:32:00Z</dcterms:created>
  <dcterms:modified xsi:type="dcterms:W3CDTF">2025-04-23T00:32:00Z</dcterms:modified>
  <dc:subject>2025-2031年中国高值医用耗材流通与服务市场深度调研与发展前景分析报告</dc:subject>
  <dc:title>2025-2031年中国高值医用耗材流通与服务市场深度调研与发展前景分析报告</dc:title>
  <cp:keywords>2025-2031年中国高值医用耗材流通与服务市场深度调研与发展前景分析报告</cp:keywords>
  <dc:description>2025-2031年中国高值医用耗材流通与服务市场深度调研与发展前景分析报告</dc:description>
</cp:coreProperties>
</file>