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2faafa28974075" w:history="1">
              <w:r>
                <w:rPr>
                  <w:rStyle w:val="Hyperlink"/>
                </w:rPr>
                <w:t>2025-2031年中国扑热息痛行业发展深度调研与未来前景分析报告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2faafa28974075" w:history="1">
              <w:r>
                <w:rPr>
                  <w:rStyle w:val="Hyperlink"/>
                </w:rPr>
                <w:t>2025-2031年中国扑热息痛行业发展深度调研与未来前景分析报告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2833528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2faafa28974075" w:history="1">
                <w:r>
                  <w:rPr>
                    <w:rStyle w:val="Hyperlink"/>
                  </w:rPr>
                  <w:t>https://www.20087.com/8/52/PuReXiTongFaZhanQianJingFenXi.html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扑热息痛（Paracetamol），作为最常用的非处方解热镇痛药，因其安全性好、作用温和而被广泛使用。近年来，随着对药物滥用和过量使用的风险认识加深，药品监管机构加强了对扑热息痛的剂量限制和警示标签要求，同时，公众教育也强调了正确用药的重要性。</w:t>
      </w:r>
      <w:r>
        <w:rPr>
          <w:rFonts w:hint="eastAsia"/>
        </w:rPr>
        <w:br/>
      </w:r>
      <w:r>
        <w:rPr>
          <w:rFonts w:hint="eastAsia"/>
        </w:rPr>
        <w:t>　　未来，扑热息痛将更加注重安全性与用药教育。安全性趋势体现在研发更安全的制剂形式，如控释片剂，以减少过量风险。用药教育趋势则意味着通过各种渠道提高公众对合理用药的认识，特别是在儿童和老年人群体中，以避免误用和滥用导致的健康问题。</w:t>
      </w:r>
      <w:r>
        <w:rPr>
          <w:rFonts w:hint="eastAsia"/>
        </w:rPr>
        <w:br/>
      </w:r>
      <w:r>
        <w:rPr>
          <w:rFonts w:hint="eastAsia"/>
        </w:rPr>
        <w:t>　　《</w:t>
      </w:r>
      <w:hyperlink r:id="Rad2faafa28974075" w:history="1">
        <w:r>
          <w:rPr>
            <w:rStyle w:val="Hyperlink"/>
          </w:rPr>
          <w:t>2025-2031年中国扑热息痛行业发展深度调研与未来前景分析报告</w:t>
        </w:r>
      </w:hyperlink>
      <w:r>
        <w:rPr>
          <w:rFonts w:hint="eastAsia"/>
        </w:rPr>
        <w:t>》基于详实数据，从市场规模、需求变化及价格动态等维度，全面解析了扑热息痛行业的现状与发展趋势，并对扑热息痛产业链各环节进行了系统性探讨。报告科学预测了扑热息痛行业未来发展方向，重点分析了扑热息痛技术现状及创新路径，同时聚焦扑热息痛重点企业的经营表现，评估了市场竞争格局、品牌影响力及市场集中度。通过对细分市场的深入研究及SWOT分析，报告揭示了扑热息痛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扑热息痛行业基本情况概述</w:t>
      </w:r>
      <w:r>
        <w:rPr>
          <w:rFonts w:hint="eastAsia"/>
        </w:rPr>
        <w:br/>
      </w:r>
      <w:r>
        <w:rPr>
          <w:rFonts w:hint="eastAsia"/>
        </w:rPr>
        <w:t>　　第一节 扑热息痛的定义与行业划分</w:t>
      </w:r>
      <w:r>
        <w:rPr>
          <w:rFonts w:hint="eastAsia"/>
        </w:rPr>
        <w:br/>
      </w:r>
      <w:r>
        <w:rPr>
          <w:rFonts w:hint="eastAsia"/>
        </w:rPr>
        <w:t>　　第二节 扑热息痛行业主管部门及管理体制</w:t>
      </w:r>
      <w:r>
        <w:rPr>
          <w:rFonts w:hint="eastAsia"/>
        </w:rPr>
        <w:br/>
      </w:r>
      <w:r>
        <w:rPr>
          <w:rFonts w:hint="eastAsia"/>
        </w:rPr>
        <w:t>　　　　一、行业监管及主管部门</w:t>
      </w:r>
      <w:r>
        <w:rPr>
          <w:rFonts w:hint="eastAsia"/>
        </w:rPr>
        <w:br/>
      </w:r>
      <w:r>
        <w:rPr>
          <w:rFonts w:hint="eastAsia"/>
        </w:rPr>
        <w:t>　　　　二、行业管理体制</w:t>
      </w:r>
      <w:r>
        <w:rPr>
          <w:rFonts w:hint="eastAsia"/>
        </w:rPr>
        <w:br/>
      </w:r>
      <w:r>
        <w:rPr>
          <w:rFonts w:hint="eastAsia"/>
        </w:rPr>
        <w:t>　　第三节 扑热息痛行业政策法规</w:t>
      </w:r>
      <w:r>
        <w:rPr>
          <w:rFonts w:hint="eastAsia"/>
        </w:rPr>
        <w:br/>
      </w:r>
      <w:r>
        <w:rPr>
          <w:rFonts w:hint="eastAsia"/>
        </w:rPr>
        <w:br/>
      </w:r>
      <w:r>
        <w:rPr>
          <w:rFonts w:hint="eastAsia"/>
        </w:rPr>
        <w:t>第二章 扑热息痛行业发展环境分析</w:t>
      </w:r>
      <w:r>
        <w:rPr>
          <w:rFonts w:hint="eastAsia"/>
        </w:rPr>
        <w:br/>
      </w:r>
      <w:r>
        <w:rPr>
          <w:rFonts w:hint="eastAsia"/>
        </w:rPr>
        <w:t>　　第一节 我国宏观经济发展状况分析</w:t>
      </w:r>
      <w:r>
        <w:rPr>
          <w:rFonts w:hint="eastAsia"/>
        </w:rPr>
        <w:br/>
      </w:r>
      <w:r>
        <w:rPr>
          <w:rFonts w:hint="eastAsia"/>
        </w:rPr>
        <w:t>　　第二节 我国医药行业整体发展状况分析</w:t>
      </w:r>
      <w:r>
        <w:rPr>
          <w:rFonts w:hint="eastAsia"/>
        </w:rPr>
        <w:br/>
      </w:r>
      <w:r>
        <w:rPr>
          <w:rFonts w:hint="eastAsia"/>
        </w:rPr>
        <w:t>　　　　一、2025年我国医药行业发展状况分析</w:t>
      </w:r>
      <w:r>
        <w:rPr>
          <w:rFonts w:hint="eastAsia"/>
        </w:rPr>
        <w:br/>
      </w:r>
      <w:r>
        <w:rPr>
          <w:rFonts w:hint="eastAsia"/>
        </w:rPr>
        <w:t>　　　　……</w:t>
      </w:r>
      <w:r>
        <w:rPr>
          <w:rFonts w:hint="eastAsia"/>
        </w:rPr>
        <w:br/>
      </w:r>
      <w:r>
        <w:rPr>
          <w:rFonts w:hint="eastAsia"/>
        </w:rPr>
        <w:br/>
      </w:r>
      <w:r>
        <w:rPr>
          <w:rFonts w:hint="eastAsia"/>
        </w:rPr>
        <w:t>第三章 原料药行业发展状况分析</w:t>
      </w:r>
      <w:r>
        <w:rPr>
          <w:rFonts w:hint="eastAsia"/>
        </w:rPr>
        <w:br/>
      </w:r>
      <w:r>
        <w:rPr>
          <w:rFonts w:hint="eastAsia"/>
        </w:rPr>
        <w:t>　　第一节 我国原料药行业特点</w:t>
      </w:r>
      <w:r>
        <w:rPr>
          <w:rFonts w:hint="eastAsia"/>
        </w:rPr>
        <w:br/>
      </w:r>
      <w:r>
        <w:rPr>
          <w:rFonts w:hint="eastAsia"/>
        </w:rPr>
        <w:t>　　第二节 我国原料药产销状况</w:t>
      </w:r>
      <w:r>
        <w:rPr>
          <w:rFonts w:hint="eastAsia"/>
        </w:rPr>
        <w:br/>
      </w:r>
      <w:r>
        <w:rPr>
          <w:rFonts w:hint="eastAsia"/>
        </w:rPr>
        <w:t>　　第三节 我国原料药进出口分析</w:t>
      </w:r>
      <w:r>
        <w:rPr>
          <w:rFonts w:hint="eastAsia"/>
        </w:rPr>
        <w:br/>
      </w:r>
      <w:r>
        <w:rPr>
          <w:rFonts w:hint="eastAsia"/>
        </w:rPr>
        <w:t>　　第四节 我国原料药产业优势分析</w:t>
      </w:r>
      <w:r>
        <w:rPr>
          <w:rFonts w:hint="eastAsia"/>
        </w:rPr>
        <w:br/>
      </w:r>
      <w:r>
        <w:rPr>
          <w:rFonts w:hint="eastAsia"/>
        </w:rPr>
        <w:br/>
      </w:r>
      <w:r>
        <w:rPr>
          <w:rFonts w:hint="eastAsia"/>
        </w:rPr>
        <w:t>第四章 扑热息痛行业发展状况分析</w:t>
      </w:r>
      <w:r>
        <w:rPr>
          <w:rFonts w:hint="eastAsia"/>
        </w:rPr>
        <w:br/>
      </w:r>
      <w:r>
        <w:rPr>
          <w:rFonts w:hint="eastAsia"/>
        </w:rPr>
        <w:t>　　第一节 世界扑热息痛市场发展现状</w:t>
      </w:r>
      <w:r>
        <w:rPr>
          <w:rFonts w:hint="eastAsia"/>
        </w:rPr>
        <w:br/>
      </w:r>
      <w:r>
        <w:rPr>
          <w:rFonts w:hint="eastAsia"/>
        </w:rPr>
        <w:t>　　第二节 扑热息痛产能及产量分析</w:t>
      </w:r>
      <w:r>
        <w:rPr>
          <w:rFonts w:hint="eastAsia"/>
        </w:rPr>
        <w:br/>
      </w:r>
      <w:r>
        <w:rPr>
          <w:rFonts w:hint="eastAsia"/>
        </w:rPr>
        <w:t>　　第三节 扑热息痛市场消费与前景分析</w:t>
      </w:r>
      <w:r>
        <w:rPr>
          <w:rFonts w:hint="eastAsia"/>
        </w:rPr>
        <w:br/>
      </w:r>
      <w:r>
        <w:rPr>
          <w:rFonts w:hint="eastAsia"/>
        </w:rPr>
        <w:t>　　第四节 我国扑热息痛存在的问题</w:t>
      </w:r>
      <w:r>
        <w:rPr>
          <w:rFonts w:hint="eastAsia"/>
        </w:rPr>
        <w:br/>
      </w:r>
      <w:r>
        <w:rPr>
          <w:rFonts w:hint="eastAsia"/>
        </w:rPr>
        <w:t>　　第五节 扑热息痛出口状况分析</w:t>
      </w:r>
      <w:r>
        <w:rPr>
          <w:rFonts w:hint="eastAsia"/>
        </w:rPr>
        <w:br/>
      </w:r>
      <w:r>
        <w:rPr>
          <w:rFonts w:hint="eastAsia"/>
        </w:rPr>
        <w:t>　　　　一、2025-2031年我国扑热息痛出口状况分析</w:t>
      </w:r>
      <w:r>
        <w:rPr>
          <w:rFonts w:hint="eastAsia"/>
        </w:rPr>
        <w:br/>
      </w:r>
      <w:r>
        <w:rPr>
          <w:rFonts w:hint="eastAsia"/>
        </w:rPr>
        <w:t>　　　　二、我国扑热息痛主要企业出口状况分析</w:t>
      </w:r>
      <w:r>
        <w:rPr>
          <w:rFonts w:hint="eastAsia"/>
        </w:rPr>
        <w:br/>
      </w:r>
      <w:r>
        <w:rPr>
          <w:rFonts w:hint="eastAsia"/>
        </w:rPr>
        <w:t>　　　　三、2025年我国扑热息痛出口状况分析</w:t>
      </w:r>
      <w:r>
        <w:rPr>
          <w:rFonts w:hint="eastAsia"/>
        </w:rPr>
        <w:br/>
      </w:r>
      <w:r>
        <w:rPr>
          <w:rFonts w:hint="eastAsia"/>
        </w:rPr>
        <w:t>　　第六节 扑热息痛价格走势分析</w:t>
      </w:r>
      <w:r>
        <w:rPr>
          <w:rFonts w:hint="eastAsia"/>
        </w:rPr>
        <w:br/>
      </w:r>
      <w:r>
        <w:rPr>
          <w:rFonts w:hint="eastAsia"/>
        </w:rPr>
        <w:br/>
      </w:r>
      <w:r>
        <w:rPr>
          <w:rFonts w:hint="eastAsia"/>
        </w:rPr>
        <w:t>第五章 行业竞争格局与行业进入壁垒分析</w:t>
      </w:r>
      <w:r>
        <w:rPr>
          <w:rFonts w:hint="eastAsia"/>
        </w:rPr>
        <w:br/>
      </w:r>
      <w:r>
        <w:rPr>
          <w:rFonts w:hint="eastAsia"/>
        </w:rPr>
        <w:t>　　第一节 所处行业竞争格局</w:t>
      </w:r>
      <w:r>
        <w:rPr>
          <w:rFonts w:hint="eastAsia"/>
        </w:rPr>
        <w:br/>
      </w:r>
      <w:r>
        <w:rPr>
          <w:rFonts w:hint="eastAsia"/>
        </w:rPr>
        <w:t>　　第二节 行业进入壁垒障碍分析</w:t>
      </w:r>
      <w:r>
        <w:rPr>
          <w:rFonts w:hint="eastAsia"/>
        </w:rPr>
        <w:br/>
      </w:r>
      <w:r>
        <w:rPr>
          <w:rFonts w:hint="eastAsia"/>
        </w:rPr>
        <w:t>　　　　一、政策性壁垒</w:t>
      </w:r>
      <w:r>
        <w:rPr>
          <w:rFonts w:hint="eastAsia"/>
        </w:rPr>
        <w:br/>
      </w:r>
      <w:r>
        <w:rPr>
          <w:rFonts w:hint="eastAsia"/>
        </w:rPr>
        <w:t>　　　　二、资金壁垒</w:t>
      </w:r>
      <w:r>
        <w:rPr>
          <w:rFonts w:hint="eastAsia"/>
        </w:rPr>
        <w:br/>
      </w:r>
      <w:r>
        <w:rPr>
          <w:rFonts w:hint="eastAsia"/>
        </w:rPr>
        <w:t>　　　　三、品牌壁垒</w:t>
      </w:r>
      <w:r>
        <w:rPr>
          <w:rFonts w:hint="eastAsia"/>
        </w:rPr>
        <w:br/>
      </w:r>
      <w:r>
        <w:rPr>
          <w:rFonts w:hint="eastAsia"/>
        </w:rPr>
        <w:t>　　　　四、技术壁垒</w:t>
      </w:r>
      <w:r>
        <w:rPr>
          <w:rFonts w:hint="eastAsia"/>
        </w:rPr>
        <w:br/>
      </w:r>
      <w:r>
        <w:rPr>
          <w:rFonts w:hint="eastAsia"/>
        </w:rPr>
        <w:t>　　　　五、规模壁垒</w:t>
      </w:r>
      <w:r>
        <w:rPr>
          <w:rFonts w:hint="eastAsia"/>
        </w:rPr>
        <w:br/>
      </w:r>
      <w:r>
        <w:rPr>
          <w:rFonts w:hint="eastAsia"/>
        </w:rPr>
        <w:br/>
      </w:r>
      <w:r>
        <w:rPr>
          <w:rFonts w:hint="eastAsia"/>
        </w:rPr>
        <w:t>第六章 行业技术水平与技术特点、行业特有的经营模式、行业周期性、区域性和季节性特征</w:t>
      </w:r>
      <w:r>
        <w:rPr>
          <w:rFonts w:hint="eastAsia"/>
        </w:rPr>
        <w:br/>
      </w:r>
      <w:r>
        <w:rPr>
          <w:rFonts w:hint="eastAsia"/>
        </w:rPr>
        <w:t>　　第一节 行业技术水平与技术特点</w:t>
      </w:r>
      <w:r>
        <w:rPr>
          <w:rFonts w:hint="eastAsia"/>
        </w:rPr>
        <w:br/>
      </w:r>
      <w:r>
        <w:rPr>
          <w:rFonts w:hint="eastAsia"/>
        </w:rPr>
        <w:t>　　第二节 行业特有的经营模式、行业的周期性、区域性和季节性特征</w:t>
      </w:r>
      <w:r>
        <w:rPr>
          <w:rFonts w:hint="eastAsia"/>
        </w:rPr>
        <w:br/>
      </w:r>
      <w:r>
        <w:rPr>
          <w:rFonts w:hint="eastAsia"/>
        </w:rPr>
        <w:br/>
      </w:r>
      <w:r>
        <w:rPr>
          <w:rFonts w:hint="eastAsia"/>
        </w:rPr>
        <w:t>第七章 扑热息痛行业主要竞争对手分析</w:t>
      </w:r>
      <w:r>
        <w:rPr>
          <w:rFonts w:hint="eastAsia"/>
        </w:rPr>
        <w:br/>
      </w:r>
      <w:r>
        <w:rPr>
          <w:rFonts w:hint="eastAsia"/>
        </w:rPr>
        <w:t>　　第一节 浙江康乐药业有限公司</w:t>
      </w:r>
      <w:r>
        <w:rPr>
          <w:rFonts w:hint="eastAsia"/>
        </w:rPr>
        <w:br/>
      </w:r>
      <w:r>
        <w:rPr>
          <w:rFonts w:hint="eastAsia"/>
        </w:rPr>
        <w:t>　　　　一、企业介绍</w:t>
      </w:r>
      <w:r>
        <w:rPr>
          <w:rFonts w:hint="eastAsia"/>
        </w:rPr>
        <w:br/>
      </w:r>
      <w:r>
        <w:rPr>
          <w:rFonts w:hint="eastAsia"/>
        </w:rPr>
        <w:t>　　　　二、所处行业与上下游行业的关联性</w:t>
      </w:r>
      <w:r>
        <w:rPr>
          <w:rFonts w:hint="eastAsia"/>
        </w:rPr>
        <w:br/>
      </w:r>
      <w:r>
        <w:rPr>
          <w:rFonts w:hint="eastAsia"/>
        </w:rPr>
        <w:t>　　　　三、企业经营情况</w:t>
      </w:r>
      <w:r>
        <w:rPr>
          <w:rFonts w:hint="eastAsia"/>
        </w:rPr>
        <w:br/>
      </w:r>
      <w:r>
        <w:rPr>
          <w:rFonts w:hint="eastAsia"/>
        </w:rPr>
        <w:t>　　第二节 罗地亚（无锡）制药有限公司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第三节 安丘市鲁安药业有限责任公司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第四节 河北冀衡（集团）药业有限公司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第五节 常熟华港制药有限公司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br/>
      </w:r>
      <w:r>
        <w:rPr>
          <w:rFonts w:hint="eastAsia"/>
        </w:rPr>
        <w:t>第八章 以康乐药业为例在行业中面临的竞争情况分析</w:t>
      </w:r>
      <w:r>
        <w:rPr>
          <w:rFonts w:hint="eastAsia"/>
        </w:rPr>
        <w:br/>
      </w:r>
      <w:r>
        <w:rPr>
          <w:rFonts w:hint="eastAsia"/>
        </w:rPr>
        <w:t>　　第一节 扑热息痛产品在行业中面临的竞争情况分析</w:t>
      </w:r>
      <w:r>
        <w:rPr>
          <w:rFonts w:hint="eastAsia"/>
        </w:rPr>
        <w:br/>
      </w:r>
      <w:r>
        <w:rPr>
          <w:rFonts w:hint="eastAsia"/>
        </w:rPr>
        <w:t>　　　　一、扑热息痛产品介绍</w:t>
      </w:r>
      <w:r>
        <w:rPr>
          <w:rFonts w:hint="eastAsia"/>
        </w:rPr>
        <w:br/>
      </w:r>
      <w:r>
        <w:rPr>
          <w:rFonts w:hint="eastAsia"/>
        </w:rPr>
        <w:t>　　　　二、扑热息痛产品工艺流程及业务流程</w:t>
      </w:r>
      <w:r>
        <w:rPr>
          <w:rFonts w:hint="eastAsia"/>
        </w:rPr>
        <w:br/>
      </w:r>
      <w:r>
        <w:rPr>
          <w:rFonts w:hint="eastAsia"/>
        </w:rPr>
        <w:t>　　　　三、康乐药业公司扑热息痛产品</w:t>
      </w:r>
      <w:r>
        <w:rPr>
          <w:rFonts w:hint="eastAsia"/>
        </w:rPr>
        <w:br/>
      </w:r>
      <w:r>
        <w:rPr>
          <w:rFonts w:hint="eastAsia"/>
        </w:rPr>
        <w:t>　　第二节 康乐药业公司的竞争优势分析</w:t>
      </w:r>
      <w:r>
        <w:rPr>
          <w:rFonts w:hint="eastAsia"/>
        </w:rPr>
        <w:br/>
      </w:r>
      <w:r>
        <w:rPr>
          <w:rFonts w:hint="eastAsia"/>
        </w:rPr>
        <w:t>　　　　一、机制优势</w:t>
      </w:r>
      <w:r>
        <w:rPr>
          <w:rFonts w:hint="eastAsia"/>
        </w:rPr>
        <w:br/>
      </w:r>
      <w:r>
        <w:rPr>
          <w:rFonts w:hint="eastAsia"/>
        </w:rPr>
        <w:t>　　　　二、管理优势</w:t>
      </w:r>
      <w:r>
        <w:rPr>
          <w:rFonts w:hint="eastAsia"/>
        </w:rPr>
        <w:br/>
      </w:r>
      <w:r>
        <w:rPr>
          <w:rFonts w:hint="eastAsia"/>
        </w:rPr>
        <w:t>　　　　三、技术优势</w:t>
      </w:r>
      <w:r>
        <w:rPr>
          <w:rFonts w:hint="eastAsia"/>
        </w:rPr>
        <w:br/>
      </w:r>
      <w:r>
        <w:rPr>
          <w:rFonts w:hint="eastAsia"/>
        </w:rPr>
        <w:t>　　　　四、营销优势</w:t>
      </w:r>
      <w:r>
        <w:rPr>
          <w:rFonts w:hint="eastAsia"/>
        </w:rPr>
        <w:br/>
      </w:r>
      <w:r>
        <w:rPr>
          <w:rFonts w:hint="eastAsia"/>
        </w:rPr>
        <w:t>　　　　五、区位优势</w:t>
      </w:r>
      <w:r>
        <w:rPr>
          <w:rFonts w:hint="eastAsia"/>
        </w:rPr>
        <w:br/>
      </w:r>
      <w:r>
        <w:rPr>
          <w:rFonts w:hint="eastAsia"/>
        </w:rPr>
        <w:t>　　　　六、效益优势</w:t>
      </w:r>
      <w:r>
        <w:rPr>
          <w:rFonts w:hint="eastAsia"/>
        </w:rPr>
        <w:br/>
      </w:r>
      <w:r>
        <w:rPr>
          <w:rFonts w:hint="eastAsia"/>
        </w:rPr>
        <w:br/>
      </w:r>
      <w:r>
        <w:rPr>
          <w:rFonts w:hint="eastAsia"/>
        </w:rPr>
        <w:t>第九章 行业风险分析与未来发展预测</w:t>
      </w:r>
      <w:r>
        <w:rPr>
          <w:rFonts w:hint="eastAsia"/>
        </w:rPr>
        <w:br/>
      </w:r>
      <w:r>
        <w:rPr>
          <w:rFonts w:hint="eastAsia"/>
        </w:rPr>
        <w:t>　　第一节 行业风险分析</w:t>
      </w:r>
      <w:r>
        <w:rPr>
          <w:rFonts w:hint="eastAsia"/>
        </w:rPr>
        <w:br/>
      </w:r>
      <w:r>
        <w:rPr>
          <w:rFonts w:hint="eastAsia"/>
        </w:rPr>
        <w:t>　　　　一、市场风险</w:t>
      </w:r>
      <w:r>
        <w:rPr>
          <w:rFonts w:hint="eastAsia"/>
        </w:rPr>
        <w:br/>
      </w:r>
      <w:r>
        <w:rPr>
          <w:rFonts w:hint="eastAsia"/>
        </w:rPr>
        <w:t>　　　　二、原材料供应风险</w:t>
      </w:r>
      <w:r>
        <w:rPr>
          <w:rFonts w:hint="eastAsia"/>
        </w:rPr>
        <w:br/>
      </w:r>
      <w:r>
        <w:rPr>
          <w:rFonts w:hint="eastAsia"/>
        </w:rPr>
        <w:t>　　　　三、资金财务风险</w:t>
      </w:r>
      <w:r>
        <w:rPr>
          <w:rFonts w:hint="eastAsia"/>
        </w:rPr>
        <w:br/>
      </w:r>
      <w:r>
        <w:rPr>
          <w:rFonts w:hint="eastAsia"/>
        </w:rPr>
        <w:t>　　　　四、政策性风险</w:t>
      </w:r>
      <w:r>
        <w:rPr>
          <w:rFonts w:hint="eastAsia"/>
        </w:rPr>
        <w:br/>
      </w:r>
      <w:r>
        <w:rPr>
          <w:rFonts w:hint="eastAsia"/>
        </w:rPr>
        <w:t>　　第二节 [中-智林-]未来发展预测</w:t>
      </w:r>
      <w:r>
        <w:rPr>
          <w:rFonts w:hint="eastAsia"/>
        </w:rPr>
        <w:br/>
      </w:r>
      <w:r>
        <w:rPr>
          <w:rFonts w:hint="eastAsia"/>
        </w:rPr>
        <w:br/>
      </w:r>
      <w:r>
        <w:rPr>
          <w:rFonts w:hint="eastAsia"/>
        </w:rPr>
        <w:t>图表目录</w:t>
      </w:r>
      <w:r>
        <w:rPr>
          <w:rFonts w:hint="eastAsia"/>
        </w:rPr>
        <w:br/>
      </w:r>
      <w:r>
        <w:rPr>
          <w:rFonts w:hint="eastAsia"/>
        </w:rPr>
        <w:t>　　图表 2025-2031年国内生产总值及其增长速度</w:t>
      </w:r>
      <w:r>
        <w:rPr>
          <w:rFonts w:hint="eastAsia"/>
        </w:rPr>
        <w:br/>
      </w:r>
      <w:r>
        <w:rPr>
          <w:rFonts w:hint="eastAsia"/>
        </w:rPr>
        <w:t>　　图表 2025年医药行业各月累计工业总产值及同比增速</w:t>
      </w:r>
      <w:r>
        <w:rPr>
          <w:rFonts w:hint="eastAsia"/>
        </w:rPr>
        <w:br/>
      </w:r>
      <w:r>
        <w:rPr>
          <w:rFonts w:hint="eastAsia"/>
        </w:rPr>
        <w:t>　　图表 2025年医药行业产销率变化</w:t>
      </w:r>
      <w:r>
        <w:rPr>
          <w:rFonts w:hint="eastAsia"/>
        </w:rPr>
        <w:br/>
      </w:r>
      <w:r>
        <w:rPr>
          <w:rFonts w:hint="eastAsia"/>
        </w:rPr>
        <w:t>　　图表 医药行业近年来收入和利润增长率</w:t>
      </w:r>
      <w:r>
        <w:rPr>
          <w:rFonts w:hint="eastAsia"/>
        </w:rPr>
        <w:br/>
      </w:r>
      <w:r>
        <w:rPr>
          <w:rFonts w:hint="eastAsia"/>
        </w:rPr>
        <w:t>　　图表 2025年医药行业收入和利润增长情况</w:t>
      </w:r>
      <w:r>
        <w:rPr>
          <w:rFonts w:hint="eastAsia"/>
        </w:rPr>
        <w:br/>
      </w:r>
      <w:r>
        <w:rPr>
          <w:rFonts w:hint="eastAsia"/>
        </w:rPr>
        <w:t>　　图表 2025年医药各子行业销售收入和利润构成</w:t>
      </w:r>
      <w:r>
        <w:rPr>
          <w:rFonts w:hint="eastAsia"/>
        </w:rPr>
        <w:br/>
      </w:r>
      <w:r>
        <w:rPr>
          <w:rFonts w:hint="eastAsia"/>
        </w:rPr>
        <w:t>　　图表 2025年我国医药行业主要运行指标</w:t>
      </w:r>
      <w:r>
        <w:rPr>
          <w:rFonts w:hint="eastAsia"/>
        </w:rPr>
        <w:br/>
      </w:r>
      <w:r>
        <w:rPr>
          <w:rFonts w:hint="eastAsia"/>
        </w:rPr>
        <w:t>　　图表 2025年出台的主要政策及其对行业的影响</w:t>
      </w:r>
      <w:r>
        <w:rPr>
          <w:rFonts w:hint="eastAsia"/>
        </w:rPr>
        <w:br/>
      </w:r>
      <w:r>
        <w:rPr>
          <w:rFonts w:hint="eastAsia"/>
        </w:rPr>
        <w:t>　　图表 我国原料药厂家生产地区分布</w:t>
      </w:r>
      <w:r>
        <w:rPr>
          <w:rFonts w:hint="eastAsia"/>
        </w:rPr>
        <w:br/>
      </w:r>
      <w:r>
        <w:rPr>
          <w:rFonts w:hint="eastAsia"/>
        </w:rPr>
        <w:t>　　图表 2025年市场规模增长较快的部分大宗原料药</w:t>
      </w:r>
      <w:r>
        <w:rPr>
          <w:rFonts w:hint="eastAsia"/>
        </w:rPr>
        <w:br/>
      </w:r>
      <w:r>
        <w:rPr>
          <w:rFonts w:hint="eastAsia"/>
        </w:rPr>
        <w:t>　　图表 欧洲EDQM公布的中国原料药CertificateHolder统计</w:t>
      </w:r>
      <w:r>
        <w:rPr>
          <w:rFonts w:hint="eastAsia"/>
        </w:rPr>
        <w:br/>
      </w:r>
      <w:r>
        <w:rPr>
          <w:rFonts w:hint="eastAsia"/>
        </w:rPr>
        <w:t>　　图表 中国大陆原料药在美国FDA登记原料DMF文件数量</w:t>
      </w:r>
      <w:r>
        <w:rPr>
          <w:rFonts w:hint="eastAsia"/>
        </w:rPr>
        <w:br/>
      </w:r>
      <w:r>
        <w:rPr>
          <w:rFonts w:hint="eastAsia"/>
        </w:rPr>
        <w:t>　　图表 大类原料药2025年产量统计</w:t>
      </w:r>
      <w:r>
        <w:rPr>
          <w:rFonts w:hint="eastAsia"/>
        </w:rPr>
        <w:br/>
      </w:r>
      <w:r>
        <w:rPr>
          <w:rFonts w:hint="eastAsia"/>
        </w:rPr>
        <w:t>　　图表 2025年中国原料药类出口总量</w:t>
      </w:r>
      <w:r>
        <w:rPr>
          <w:rFonts w:hint="eastAsia"/>
        </w:rPr>
        <w:br/>
      </w:r>
      <w:r>
        <w:rPr>
          <w:rFonts w:hint="eastAsia"/>
        </w:rPr>
        <w:t>　　……</w:t>
      </w:r>
      <w:r>
        <w:rPr>
          <w:rFonts w:hint="eastAsia"/>
        </w:rPr>
        <w:br/>
      </w:r>
      <w:r>
        <w:rPr>
          <w:rFonts w:hint="eastAsia"/>
        </w:rPr>
        <w:t>　　图表 2025年原料药中间体大类出口比例</w:t>
      </w:r>
      <w:r>
        <w:rPr>
          <w:rFonts w:hint="eastAsia"/>
        </w:rPr>
        <w:br/>
      </w:r>
      <w:r>
        <w:rPr>
          <w:rFonts w:hint="eastAsia"/>
        </w:rPr>
        <w:t>　　图表 康乐药业扑热息痛产品直接出口美国市场占中国扑热息痛出口美国市场的比重</w:t>
      </w:r>
      <w:r>
        <w:rPr>
          <w:rFonts w:hint="eastAsia"/>
        </w:rPr>
        <w:br/>
      </w:r>
      <w:r>
        <w:rPr>
          <w:rFonts w:hint="eastAsia"/>
        </w:rPr>
        <w:t>　　图表 扑热息痛在世界主要市场的价格变化</w:t>
      </w:r>
      <w:r>
        <w:rPr>
          <w:rFonts w:hint="eastAsia"/>
        </w:rPr>
        <w:br/>
      </w:r>
      <w:r>
        <w:rPr>
          <w:rFonts w:hint="eastAsia"/>
        </w:rPr>
        <w:t>　　图表 我国扑热息痛产品路线竞争优势</w:t>
      </w:r>
      <w:r>
        <w:rPr>
          <w:rFonts w:hint="eastAsia"/>
        </w:rPr>
        <w:br/>
      </w:r>
      <w:r>
        <w:rPr>
          <w:rFonts w:hint="eastAsia"/>
        </w:rPr>
        <w:t>　　图表 康乐药业所处行业关联性</w:t>
      </w:r>
      <w:r>
        <w:rPr>
          <w:rFonts w:hint="eastAsia"/>
        </w:rPr>
        <w:br/>
      </w:r>
      <w:r>
        <w:rPr>
          <w:rFonts w:hint="eastAsia"/>
        </w:rPr>
        <w:t>　　图表 2025年浙江康乐药业股份有限公司主要经营指标（千元）</w:t>
      </w:r>
      <w:r>
        <w:rPr>
          <w:rFonts w:hint="eastAsia"/>
        </w:rPr>
        <w:br/>
      </w:r>
      <w:r>
        <w:rPr>
          <w:rFonts w:hint="eastAsia"/>
        </w:rPr>
        <w:t>　　图表 2025年罗地亚（无锡）制药有限公司主要经营指标（千元）</w:t>
      </w:r>
      <w:r>
        <w:rPr>
          <w:rFonts w:hint="eastAsia"/>
        </w:rPr>
        <w:br/>
      </w:r>
      <w:r>
        <w:rPr>
          <w:rFonts w:hint="eastAsia"/>
        </w:rPr>
        <w:t>　　图表 2025年安丘市鲁安药业有限责任公司主要经营指标（千元）</w:t>
      </w:r>
      <w:r>
        <w:rPr>
          <w:rFonts w:hint="eastAsia"/>
        </w:rPr>
        <w:br/>
      </w:r>
      <w:r>
        <w:rPr>
          <w:rFonts w:hint="eastAsia"/>
        </w:rPr>
        <w:t>　　图表 2025年河北冀衡（集团）药业有限公司主要经营指标（千元）</w:t>
      </w:r>
      <w:r>
        <w:rPr>
          <w:rFonts w:hint="eastAsia"/>
        </w:rPr>
        <w:br/>
      </w:r>
      <w:r>
        <w:rPr>
          <w:rFonts w:hint="eastAsia"/>
        </w:rPr>
        <w:t>　　图表 2025年常熟华港制药有限公司主要经营指标（千元）</w:t>
      </w:r>
      <w:r>
        <w:rPr>
          <w:rFonts w:hint="eastAsia"/>
        </w:rPr>
        <w:br/>
      </w:r>
      <w:r>
        <w:rPr>
          <w:rFonts w:hint="eastAsia"/>
        </w:rPr>
        <w:t>　　图表 康乐药业扑热息痛产品生产能力和技术水平</w:t>
      </w:r>
      <w:r>
        <w:rPr>
          <w:rFonts w:hint="eastAsia"/>
        </w:rPr>
        <w:br/>
      </w:r>
      <w:r>
        <w:rPr>
          <w:rFonts w:hint="eastAsia"/>
        </w:rPr>
        <w:t>　　图表 扑热息痛产品酰化工艺流程</w:t>
      </w:r>
      <w:r>
        <w:rPr>
          <w:rFonts w:hint="eastAsia"/>
        </w:rPr>
        <w:br/>
      </w:r>
      <w:r>
        <w:rPr>
          <w:rFonts w:hint="eastAsia"/>
        </w:rPr>
        <w:t>　　图表 扑热息痛产品精烘包工艺流程</w:t>
      </w:r>
      <w:r>
        <w:rPr>
          <w:rFonts w:hint="eastAsia"/>
        </w:rPr>
        <w:br/>
      </w:r>
      <w:r>
        <w:rPr>
          <w:rFonts w:hint="eastAsia"/>
        </w:rPr>
        <w:t>　　图表 对乙酰氨基酚颗粒生产工艺流程图</w:t>
      </w:r>
      <w:r>
        <w:rPr>
          <w:rFonts w:hint="eastAsia"/>
        </w:rPr>
        <w:br/>
      </w:r>
      <w:r>
        <w:rPr>
          <w:rFonts w:hint="eastAsia"/>
        </w:rPr>
        <w:t>　　图表 2025-2031年康乐药业公司扑热息痛产品销售情况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2faafa28974075" w:history="1">
        <w:r>
          <w:rPr>
            <w:rStyle w:val="Hyperlink"/>
          </w:rPr>
          <w:t>2025-2031年中国扑热息痛行业发展深度调研与未来前景分析报告</w:t>
        </w:r>
      </w:hyperlink>
      <w:r>
        <w:rPr>
          <w:color w:val="C00000"/>
        </w:rPr>
        <w:t>》，报告编号：</w:t>
      </w:r>
      <w:r>
        <w:rPr>
          <w:rFonts w:hint="eastAsia"/>
          <w:color w:val="C00000"/>
        </w:rPr>
        <w:t>2833528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2faafa28974075" w:history="1">
        <w:r>
          <w:rPr>
            <w:rStyle w:val="Hyperlink"/>
          </w:rPr>
          <w:t>https://www.20087.com/8/52/PuReXiTongFaZhanQianJingFenXi.html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布洛芬和对乙酰氨基酚的区别、扑热息痛和对乙酰氨基酚区别、扑热息疼是什么药、扑热息痛一次吃几片、对乙酰氨基酚和布洛芬哪个效果更好、扑热息痛和布洛芬区别、扑热息痛百度百科、扑热息痛用法用量、扑热息痛多少度可以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f2344ee1a24363" w:history="1">
      <w:r>
        <w:rPr>
          <w:rStyle w:val="Hyperlink"/>
        </w:rPr>
        <w:t>2025-2031年中国扑热息痛行业发展深度调研与未来前景分析报告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PuReXiTongFaZhanQianJingFenXi.html" TargetMode="External" Id="Rad2faafa28974075" /></Relationships>
</file>

<file path=word/_rels/header2.xml.rels>&#65279;<?xml version="1.0" encoding="utf-8"?><Relationships xmlns="http://schemas.openxmlformats.org/package/2006/relationships"><Relationship Type="http://schemas.openxmlformats.org/officeDocument/2006/relationships/hyperlink" Target="https://www.20087.com/8/52/PuReXiTongFaZhanQianJingFenXi.html" TargetMode="External" Id="R24f2344ee1a243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2025-03-08T07:49:00Z</dcterms:created>
  <dcterms:modified xsi:type="dcterms:W3CDTF">2025-03-08T08:49:00Z</dcterms:modified>
  <dc:subject>2025-2031年中国扑热息痛行业发展深度调研与未来前景分析报告</dc:subject>
  <dc:title>2025-2031年中国扑热息痛行业发展深度调研与未来前景分析报告</dc:title>
  <cp:keywords>2025-2031年中国扑热息痛行业发展深度调研与未来前景分析报告</cp:keywords>
  <dc:description>2025-2031年中国扑热息痛行业发展深度调研与未来前景分析报告</dc:description>
</cp:coreProperties>
</file>