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88ef0c58847d0" w:history="1">
              <w:r>
                <w:rPr>
                  <w:rStyle w:val="Hyperlink"/>
                </w:rPr>
                <w:t>2024-2030年中国仿制药市场深度调查分析及发展前景研究报告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88ef0c58847d0" w:history="1">
              <w:r>
                <w:rPr>
                  <w:rStyle w:val="Hyperlink"/>
                </w:rPr>
                <w:t>2024-2030年中国仿制药市场深度调查分析及发展前景研究报告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88ef0c58847d0" w:history="1">
                <w:r>
                  <w:rPr>
                    <w:rStyle w:val="Hyperlink"/>
                  </w:rPr>
                  <w:t>https://www.20087.com/M_YiLiaoBaoJian/32/FangZhiYaoHangYeXianZhuangYuFaZhanQianJing.html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制药是专利药物到期后，由其他制药企业生产的与原研药具有相同活性成分、剂量、给药途径、质量和疗效的药品。随着全球药品专利悬崖的到来，仿制药市场迎来了快速增长期。它降低了药品价格，提高了药品可及性，尤其在新兴市场国家，仿制药成为了满足大众医疗需求的关键。</w:t>
      </w:r>
      <w:r>
        <w:rPr>
          <w:rFonts w:hint="eastAsia"/>
        </w:rPr>
        <w:br/>
      </w:r>
      <w:r>
        <w:rPr>
          <w:rFonts w:hint="eastAsia"/>
        </w:rPr>
        <w:t>　　未来，仿制药的发展将更加注重质量和创新。一方面，随着监管标准的提高，仿制药企业需要加大研发投入，确保产品的安全性和有效性，提升品牌信誉。另一方面，通过开发复杂制剂和难仿制药物，如缓控释制剂、生物类似药等，仿制药企业将拓展市场份额，提高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88ef0c58847d0" w:history="1">
        <w:r>
          <w:rPr>
            <w:rStyle w:val="Hyperlink"/>
          </w:rPr>
          <w:t>2024-2030年中国仿制药市场深度调查分析及发展前景研究报告</w:t>
        </w:r>
      </w:hyperlink>
      <w:r>
        <w:rPr>
          <w:rFonts w:hint="eastAsia"/>
        </w:rPr>
        <w:t>》全面分析了仿制药行业的市场规模、需求和价格趋势，探讨了产业链结构及其发展变化。仿制药报告详尽阐述了行业现状，对未来仿制药市场前景和发展趋势进行了科学预测。同时，仿制药报告还深入剖析了细分市场的竞争格局，重点评估了行业领先企业的竞争实力、市场集中度及品牌影响力。仿制药报告以专业、科学的视角，为投资者揭示了仿制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2024年全球仿制药市场运行态势分析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2024年全球仿制药市场运行环境分析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一、世界经济现状及影响分析</w:t>
      </w:r>
      <w:r>
        <w:rPr>
          <w:rFonts w:hint="eastAsia"/>
        </w:rPr>
        <w:br/>
      </w:r>
      <w:r>
        <w:rPr>
          <w:rFonts w:hint="eastAsia"/>
        </w:rPr>
        <w:t>　　　　二、欧盟新政力推仿制药普及使用</w:t>
      </w:r>
      <w:r>
        <w:rPr>
          <w:rFonts w:hint="eastAsia"/>
        </w:rPr>
        <w:br/>
      </w:r>
      <w:r>
        <w:rPr>
          <w:rFonts w:hint="eastAsia"/>
        </w:rPr>
        <w:t>　　第二节 2024年全球仿制药市场动态分析</w:t>
      </w:r>
      <w:r>
        <w:rPr>
          <w:rFonts w:hint="eastAsia"/>
        </w:rPr>
        <w:br/>
      </w:r>
      <w:r>
        <w:rPr>
          <w:rFonts w:hint="eastAsia"/>
        </w:rPr>
        <w:t>　　　　一、世界专利药品保护期到期情况</w:t>
      </w:r>
      <w:r>
        <w:rPr>
          <w:rFonts w:hint="eastAsia"/>
        </w:rPr>
        <w:br/>
      </w:r>
      <w:r>
        <w:rPr>
          <w:rFonts w:hint="eastAsia"/>
        </w:rPr>
        <w:t>　　　　二、全球仿制药市场规模及增速分析</w:t>
      </w:r>
      <w:r>
        <w:rPr>
          <w:rFonts w:hint="eastAsia"/>
        </w:rPr>
        <w:br/>
      </w:r>
      <w:r>
        <w:rPr>
          <w:rFonts w:hint="eastAsia"/>
        </w:rPr>
        <w:t>　　　　三、东欧、印度、南美等生产仿制药低价抢滩欧美市场</w:t>
      </w:r>
      <w:r>
        <w:rPr>
          <w:rFonts w:hint="eastAsia"/>
        </w:rPr>
        <w:br/>
      </w:r>
      <w:r>
        <w:rPr>
          <w:rFonts w:hint="eastAsia"/>
        </w:rPr>
        <w:t>　　　　四、仿制药与品牌药专利权成诉讼的焦点</w:t>
      </w:r>
      <w:r>
        <w:rPr>
          <w:rFonts w:hint="eastAsia"/>
        </w:rPr>
        <w:br/>
      </w:r>
      <w:r>
        <w:rPr>
          <w:rFonts w:hint="eastAsia"/>
        </w:rPr>
        <w:t>　　　　五、全球生物仿制药市场规模</w:t>
      </w:r>
      <w:r>
        <w:rPr>
          <w:rFonts w:hint="eastAsia"/>
        </w:rPr>
        <w:br/>
      </w:r>
      <w:r>
        <w:rPr>
          <w:rFonts w:hint="eastAsia"/>
        </w:rPr>
        <w:t>　　　　六、全球仿制药市场竞争形式和分配情况</w:t>
      </w:r>
      <w:r>
        <w:rPr>
          <w:rFonts w:hint="eastAsia"/>
        </w:rPr>
        <w:br/>
      </w:r>
      <w:r>
        <w:rPr>
          <w:rFonts w:hint="eastAsia"/>
        </w:rPr>
        <w:t>　　第三节 2024年全球已经上市生物防制药市场分析</w:t>
      </w:r>
      <w:r>
        <w:rPr>
          <w:rFonts w:hint="eastAsia"/>
        </w:rPr>
        <w:br/>
      </w:r>
      <w:r>
        <w:rPr>
          <w:rFonts w:hint="eastAsia"/>
        </w:rPr>
        <w:t>　　　　一、胰岛素</w:t>
      </w:r>
      <w:r>
        <w:rPr>
          <w:rFonts w:hint="eastAsia"/>
        </w:rPr>
        <w:br/>
      </w:r>
      <w:r>
        <w:rPr>
          <w:rFonts w:hint="eastAsia"/>
        </w:rPr>
        <w:t>　　　　二、人类生长因子</w:t>
      </w:r>
      <w:r>
        <w:rPr>
          <w:rFonts w:hint="eastAsia"/>
        </w:rPr>
        <w:br/>
      </w:r>
      <w:r>
        <w:rPr>
          <w:rFonts w:hint="eastAsia"/>
        </w:rPr>
        <w:t>　　　　三、促血红细胞生长素（EPO）</w:t>
      </w:r>
      <w:r>
        <w:rPr>
          <w:rFonts w:hint="eastAsia"/>
        </w:rPr>
        <w:br/>
      </w:r>
      <w:r>
        <w:rPr>
          <w:rFonts w:hint="eastAsia"/>
        </w:rPr>
        <w:t>　　　　四、集落刺激因子（G-CSF）</w:t>
      </w:r>
      <w:r>
        <w:rPr>
          <w:rFonts w:hint="eastAsia"/>
        </w:rPr>
        <w:br/>
      </w:r>
      <w:r>
        <w:rPr>
          <w:rFonts w:hint="eastAsia"/>
        </w:rPr>
        <w:t>　　　　五、干扰素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2024年全球部分国家仿制药市场运行透析</w:t>
      </w:r>
      <w:r>
        <w:rPr>
          <w:rFonts w:hint="eastAsia"/>
        </w:rPr>
        <w:br/>
      </w:r>
      <w:r>
        <w:rPr>
          <w:rFonts w:hint="eastAsia"/>
        </w:rPr>
        <w:t>　　第一节 2024年全球仿制药重点国家市场分析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三、澳大利亚医保开支削减助推仿制药企业发展</w:t>
      </w:r>
      <w:r>
        <w:rPr>
          <w:rFonts w:hint="eastAsia"/>
        </w:rPr>
        <w:br/>
      </w:r>
      <w:r>
        <w:rPr>
          <w:rFonts w:hint="eastAsia"/>
        </w:rPr>
        <w:t>　　第二节 2024年欧洲四大新兴仿制药市场分析</w:t>
      </w:r>
      <w:r>
        <w:rPr>
          <w:rFonts w:hint="eastAsia"/>
        </w:rPr>
        <w:br/>
      </w:r>
      <w:r>
        <w:rPr>
          <w:rFonts w:hint="eastAsia"/>
        </w:rPr>
        <w:t>　　　　一、法国</w:t>
      </w:r>
      <w:r>
        <w:rPr>
          <w:rFonts w:hint="eastAsia"/>
        </w:rPr>
        <w:br/>
      </w:r>
      <w:r>
        <w:rPr>
          <w:rFonts w:hint="eastAsia"/>
        </w:rPr>
        <w:t>　　　　二、葡萄牙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2024年全球大型仿制药企业运营态势分析</w:t>
      </w:r>
      <w:r>
        <w:rPr>
          <w:rFonts w:hint="eastAsia"/>
        </w:rPr>
        <w:br/>
      </w:r>
      <w:r>
        <w:rPr>
          <w:rFonts w:hint="eastAsia"/>
        </w:rPr>
        <w:t>　　第一节 山德士（SANDOZ）</w:t>
      </w:r>
      <w:r>
        <w:rPr>
          <w:rFonts w:hint="eastAsia"/>
        </w:rPr>
        <w:br/>
      </w:r>
      <w:r>
        <w:rPr>
          <w:rFonts w:hint="eastAsia"/>
        </w:rPr>
        <w:t>　　第二节 新梯瓦公司</w:t>
      </w:r>
      <w:r>
        <w:rPr>
          <w:rFonts w:hint="eastAsia"/>
        </w:rPr>
        <w:br/>
      </w:r>
      <w:r>
        <w:rPr>
          <w:rFonts w:hint="eastAsia"/>
        </w:rPr>
        <w:t>　　第三节 冰岛仿制药企业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2024年中国仿制药市场运行环境解析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2024年中国仿制药市场政策环境分析</w:t>
      </w:r>
      <w:r>
        <w:rPr>
          <w:rFonts w:hint="eastAsia"/>
        </w:rPr>
        <w:br/>
      </w:r>
      <w:r>
        <w:rPr>
          <w:rFonts w:hint="eastAsia"/>
        </w:rPr>
        <w:t>　　　　一、专家解读仿制药审批新程序</w:t>
      </w:r>
      <w:r>
        <w:rPr>
          <w:rFonts w:hint="eastAsia"/>
        </w:rPr>
        <w:br/>
      </w:r>
      <w:r>
        <w:rPr>
          <w:rFonts w:hint="eastAsia"/>
        </w:rPr>
        <w:t>　　　　二、中国药品注册管理办法</w:t>
      </w:r>
      <w:r>
        <w:rPr>
          <w:rFonts w:hint="eastAsia"/>
        </w:rPr>
        <w:br/>
      </w:r>
      <w:r>
        <w:rPr>
          <w:rFonts w:hint="eastAsia"/>
        </w:rPr>
        <w:t>　　　　三、中国药店流通及市场政策监管</w:t>
      </w:r>
      <w:r>
        <w:rPr>
          <w:rFonts w:hint="eastAsia"/>
        </w:rPr>
        <w:br/>
      </w:r>
      <w:r>
        <w:rPr>
          <w:rFonts w:hint="eastAsia"/>
        </w:rPr>
        <w:t>　　　　四、药品注册司：支持中国仿制药走上国际市场</w:t>
      </w:r>
      <w:r>
        <w:rPr>
          <w:rFonts w:hint="eastAsia"/>
        </w:rPr>
        <w:br/>
      </w:r>
      <w:r>
        <w:rPr>
          <w:rFonts w:hint="eastAsia"/>
        </w:rPr>
        <w:t>　　　　五、促进我国仿制药发展的政策建议</w:t>
      </w:r>
      <w:r>
        <w:rPr>
          <w:rFonts w:hint="eastAsia"/>
        </w:rPr>
        <w:br/>
      </w:r>
      <w:r>
        <w:rPr>
          <w:rFonts w:hint="eastAsia"/>
        </w:rPr>
        <w:t>　　　　六、相关产业政策解析</w:t>
      </w:r>
      <w:r>
        <w:rPr>
          <w:rFonts w:hint="eastAsia"/>
        </w:rPr>
        <w:br/>
      </w:r>
      <w:r>
        <w:rPr>
          <w:rFonts w:hint="eastAsia"/>
        </w:rPr>
        <w:t>　　第三节 2024年中国仿制药市场社会环境分析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2024年中国医药制造工业整体运行态势分析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一、改革开放三十年医药产业发展成就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五、国内医药类企业收益良好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2019-2024年中国制药业产量统计分析</w:t>
      </w:r>
      <w:r>
        <w:rPr>
          <w:rFonts w:hint="eastAsia"/>
        </w:rPr>
        <w:br/>
      </w:r>
      <w:r>
        <w:rPr>
          <w:rFonts w:hint="eastAsia"/>
        </w:rPr>
        <w:t>　　　　一、化学药品原药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第四节 2024年中国医药市场分析</w:t>
      </w:r>
      <w:r>
        <w:rPr>
          <w:rFonts w:hint="eastAsia"/>
        </w:rPr>
        <w:br/>
      </w:r>
      <w:r>
        <w:rPr>
          <w:rFonts w:hint="eastAsia"/>
        </w:rPr>
        <w:t>　　　　一、中国药品整体需求消费情况</w:t>
      </w:r>
      <w:r>
        <w:rPr>
          <w:rFonts w:hint="eastAsia"/>
        </w:rPr>
        <w:br/>
      </w:r>
      <w:r>
        <w:rPr>
          <w:rFonts w:hint="eastAsia"/>
        </w:rPr>
        <w:t>　　　　二、我国医药市场进出口状况</w:t>
      </w:r>
      <w:r>
        <w:rPr>
          <w:rFonts w:hint="eastAsia"/>
        </w:rPr>
        <w:br/>
      </w:r>
      <w:r>
        <w:rPr>
          <w:rFonts w:hint="eastAsia"/>
        </w:rPr>
        <w:t>　　　　三、我国医药市场患者医药费用涨幅缩减</w:t>
      </w:r>
      <w:r>
        <w:rPr>
          <w:rFonts w:hint="eastAsia"/>
        </w:rPr>
        <w:br/>
      </w:r>
      <w:r>
        <w:rPr>
          <w:rFonts w:hint="eastAsia"/>
        </w:rPr>
        <w:t>　　　　四、跨国药企加速在华布局</w:t>
      </w:r>
      <w:r>
        <w:rPr>
          <w:rFonts w:hint="eastAsia"/>
        </w:rPr>
        <w:br/>
      </w:r>
      <w:r>
        <w:rPr>
          <w:rFonts w:hint="eastAsia"/>
        </w:rPr>
        <w:t>　　第五节 2024年中国医药商品主要对外贸易市场分析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五、中俄医药贸易状况</w:t>
      </w:r>
      <w:r>
        <w:rPr>
          <w:rFonts w:hint="eastAsia"/>
        </w:rPr>
        <w:br/>
      </w:r>
      <w:r>
        <w:rPr>
          <w:rFonts w:hint="eastAsia"/>
        </w:rPr>
        <w:t>　　第六节 2024年中国医药行业区域发展分析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</w:t>
      </w:r>
      <w:r>
        <w:rPr>
          <w:rFonts w:hint="eastAsia"/>
        </w:rPr>
        <w:br/>
      </w:r>
      <w:r>
        <w:rPr>
          <w:rFonts w:hint="eastAsia"/>
        </w:rPr>
        <w:t>　　　　二、上海医药行业</w:t>
      </w:r>
      <w:r>
        <w:rPr>
          <w:rFonts w:hint="eastAsia"/>
        </w:rPr>
        <w:br/>
      </w:r>
      <w:r>
        <w:rPr>
          <w:rFonts w:hint="eastAsia"/>
        </w:rPr>
        <w:t>　　　　三、广东省医药产业发展状况</w:t>
      </w:r>
      <w:r>
        <w:rPr>
          <w:rFonts w:hint="eastAsia"/>
        </w:rPr>
        <w:br/>
      </w:r>
      <w:r>
        <w:rPr>
          <w:rFonts w:hint="eastAsia"/>
        </w:rPr>
        <w:t>　　　　四、江苏医药行业运行概况</w:t>
      </w:r>
      <w:r>
        <w:rPr>
          <w:rFonts w:hint="eastAsia"/>
        </w:rPr>
        <w:br/>
      </w:r>
      <w:r>
        <w:rPr>
          <w:rFonts w:hint="eastAsia"/>
        </w:rPr>
        <w:t>　　　　五、云南医药产业发展简况</w:t>
      </w:r>
      <w:r>
        <w:rPr>
          <w:rFonts w:hint="eastAsia"/>
        </w:rPr>
        <w:br/>
      </w:r>
      <w:r>
        <w:rPr>
          <w:rFonts w:hint="eastAsia"/>
        </w:rPr>
        <w:t>　　　　六、2024年前湖南医药行业产值或将突破千亿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2024年中国仿制药产业运行态势分析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2024年中国仿制药产业运行总况</w:t>
      </w:r>
      <w:r>
        <w:rPr>
          <w:rFonts w:hint="eastAsia"/>
        </w:rPr>
        <w:br/>
      </w:r>
      <w:r>
        <w:rPr>
          <w:rFonts w:hint="eastAsia"/>
        </w:rPr>
        <w:t>　　　　一、中国是一个以生产仿制药为主的国家</w:t>
      </w:r>
      <w:r>
        <w:rPr>
          <w:rFonts w:hint="eastAsia"/>
        </w:rPr>
        <w:br/>
      </w:r>
      <w:r>
        <w:rPr>
          <w:rFonts w:hint="eastAsia"/>
        </w:rPr>
        <w:t>　　　　二、2023年底中国专利药品保护期到期情况</w:t>
      </w:r>
      <w:r>
        <w:rPr>
          <w:rFonts w:hint="eastAsia"/>
        </w:rPr>
        <w:br/>
      </w:r>
      <w:r>
        <w:rPr>
          <w:rFonts w:hint="eastAsia"/>
        </w:rPr>
        <w:t>　　　　三、中国药品进入“抢仿时代”</w:t>
      </w:r>
      <w:r>
        <w:rPr>
          <w:rFonts w:hint="eastAsia"/>
        </w:rPr>
        <w:br/>
      </w:r>
      <w:r>
        <w:rPr>
          <w:rFonts w:hint="eastAsia"/>
        </w:rPr>
        <w:t>　　　　四、我国的药企已经进入了申请抢仿专利药的高潮</w:t>
      </w:r>
      <w:r>
        <w:rPr>
          <w:rFonts w:hint="eastAsia"/>
        </w:rPr>
        <w:br/>
      </w:r>
      <w:r>
        <w:rPr>
          <w:rFonts w:hint="eastAsia"/>
        </w:rPr>
        <w:t>　　　　五、国家应该鼓励国内企业和科研单位加强仿制药的研发</w:t>
      </w:r>
      <w:r>
        <w:rPr>
          <w:rFonts w:hint="eastAsia"/>
        </w:rPr>
        <w:br/>
      </w:r>
      <w:r>
        <w:rPr>
          <w:rFonts w:hint="eastAsia"/>
        </w:rPr>
        <w:t>　　　　六、我国的国情决定了药品研究与开发将分三步走</w:t>
      </w:r>
      <w:r>
        <w:rPr>
          <w:rFonts w:hint="eastAsia"/>
        </w:rPr>
        <w:br/>
      </w:r>
      <w:r>
        <w:rPr>
          <w:rFonts w:hint="eastAsia"/>
        </w:rPr>
        <w:t>　　第二节 2024年中国仿制药研发进展</w:t>
      </w:r>
      <w:r>
        <w:rPr>
          <w:rFonts w:hint="eastAsia"/>
        </w:rPr>
        <w:br/>
      </w:r>
      <w:r>
        <w:rPr>
          <w:rFonts w:hint="eastAsia"/>
        </w:rPr>
        <w:t>　　　　一、从“仿标准”到“仿品种”</w:t>
      </w:r>
      <w:r>
        <w:rPr>
          <w:rFonts w:hint="eastAsia"/>
        </w:rPr>
        <w:br/>
      </w:r>
      <w:r>
        <w:rPr>
          <w:rFonts w:hint="eastAsia"/>
        </w:rPr>
        <w:t>　　　　二、更高的审批门槛对中国仿制药研发影响分析</w:t>
      </w:r>
      <w:r>
        <w:rPr>
          <w:rFonts w:hint="eastAsia"/>
        </w:rPr>
        <w:br/>
      </w:r>
      <w:r>
        <w:rPr>
          <w:rFonts w:hint="eastAsia"/>
        </w:rPr>
        <w:t>　　　　三、仿制药研发与知识产权纠纷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2024年中国仿制药市场深度剖析</w:t>
      </w:r>
      <w:r>
        <w:rPr>
          <w:rFonts w:hint="eastAsia"/>
        </w:rPr>
        <w:br/>
      </w:r>
      <w:r>
        <w:rPr>
          <w:rFonts w:hint="eastAsia"/>
        </w:rPr>
        <w:t>　　第一节 2024年中国仿制药市场探析</w:t>
      </w:r>
      <w:r>
        <w:rPr>
          <w:rFonts w:hint="eastAsia"/>
        </w:rPr>
        <w:br/>
      </w:r>
      <w:r>
        <w:rPr>
          <w:rFonts w:hint="eastAsia"/>
        </w:rPr>
        <w:t>　　　　一、中国仿制药所占比重</w:t>
      </w:r>
      <w:r>
        <w:rPr>
          <w:rFonts w:hint="eastAsia"/>
        </w:rPr>
        <w:br/>
      </w:r>
      <w:r>
        <w:rPr>
          <w:rFonts w:hint="eastAsia"/>
        </w:rPr>
        <w:t>　　　　二、中国制药企业规模及仿制药的利润情况</w:t>
      </w:r>
      <w:r>
        <w:rPr>
          <w:rFonts w:hint="eastAsia"/>
        </w:rPr>
        <w:br/>
      </w:r>
      <w:r>
        <w:rPr>
          <w:rFonts w:hint="eastAsia"/>
        </w:rPr>
        <w:t>　　　　三、中国的仿制药价格水平</w:t>
      </w:r>
      <w:r>
        <w:rPr>
          <w:rFonts w:hint="eastAsia"/>
        </w:rPr>
        <w:br/>
      </w:r>
      <w:r>
        <w:rPr>
          <w:rFonts w:hint="eastAsia"/>
        </w:rPr>
        <w:t>　　第二节 2024年中国生物仿制药市场探析</w:t>
      </w:r>
      <w:r>
        <w:rPr>
          <w:rFonts w:hint="eastAsia"/>
        </w:rPr>
        <w:br/>
      </w:r>
      <w:r>
        <w:rPr>
          <w:rFonts w:hint="eastAsia"/>
        </w:rPr>
        <w:t>　　　　一、生物仿制药市场需求明显</w:t>
      </w:r>
      <w:r>
        <w:rPr>
          <w:rFonts w:hint="eastAsia"/>
        </w:rPr>
        <w:br/>
      </w:r>
      <w:r>
        <w:rPr>
          <w:rFonts w:hint="eastAsia"/>
        </w:rPr>
        <w:t>　　　　二、生物仿制药的市场及管理专家解析</w:t>
      </w:r>
      <w:r>
        <w:rPr>
          <w:rFonts w:hint="eastAsia"/>
        </w:rPr>
        <w:br/>
      </w:r>
      <w:r>
        <w:rPr>
          <w:rFonts w:hint="eastAsia"/>
        </w:rPr>
        <w:t>　　　　三、中国生物仿制药行业的机会与挑战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2024年中国仿制药其它相关产业运行透析</w:t>
      </w:r>
      <w:r>
        <w:rPr>
          <w:rFonts w:hint="eastAsia"/>
        </w:rPr>
        <w:br/>
      </w:r>
      <w:r>
        <w:rPr>
          <w:rFonts w:hint="eastAsia"/>
        </w:rPr>
        <w:t>　　第一节 中药</w:t>
      </w:r>
      <w:r>
        <w:rPr>
          <w:rFonts w:hint="eastAsia"/>
        </w:rPr>
        <w:br/>
      </w:r>
      <w:r>
        <w:rPr>
          <w:rFonts w:hint="eastAsia"/>
        </w:rPr>
        <w:t>　　第二节 西药</w:t>
      </w:r>
      <w:r>
        <w:rPr>
          <w:rFonts w:hint="eastAsia"/>
        </w:rPr>
        <w:br/>
      </w:r>
      <w:r>
        <w:rPr>
          <w:rFonts w:hint="eastAsia"/>
        </w:rPr>
        <w:t>　　第三节 研发药</w:t>
      </w:r>
      <w:r>
        <w:rPr>
          <w:rFonts w:hint="eastAsia"/>
        </w:rPr>
        <w:br/>
      </w:r>
      <w:r>
        <w:rPr>
          <w:rFonts w:hint="eastAsia"/>
        </w:rPr>
        <w:t>　　第四节 原药材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2024年中国仿制药市场竞争格局透析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2024年中国仿制药竞争总况</w:t>
      </w:r>
      <w:r>
        <w:rPr>
          <w:rFonts w:hint="eastAsia"/>
        </w:rPr>
        <w:br/>
      </w:r>
      <w:r>
        <w:rPr>
          <w:rFonts w:hint="eastAsia"/>
        </w:rPr>
        <w:t>　　　　一、仿制药品市场竞争将趋白热化</w:t>
      </w:r>
      <w:r>
        <w:rPr>
          <w:rFonts w:hint="eastAsia"/>
        </w:rPr>
        <w:br/>
      </w:r>
      <w:r>
        <w:rPr>
          <w:rFonts w:hint="eastAsia"/>
        </w:rPr>
        <w:t>　　　　二、品牌药市场将面临仿制药的竞争</w:t>
      </w:r>
      <w:r>
        <w:rPr>
          <w:rFonts w:hint="eastAsia"/>
        </w:rPr>
        <w:br/>
      </w:r>
      <w:r>
        <w:rPr>
          <w:rFonts w:hint="eastAsia"/>
        </w:rPr>
        <w:t>　　　　三、生物仿制药竞争升温</w:t>
      </w:r>
      <w:r>
        <w:rPr>
          <w:rFonts w:hint="eastAsia"/>
        </w:rPr>
        <w:br/>
      </w:r>
      <w:r>
        <w:rPr>
          <w:rFonts w:hint="eastAsia"/>
        </w:rPr>
        <w:t>　　　　四、中国仿制药同质化竞争严重</w:t>
      </w:r>
      <w:r>
        <w:rPr>
          <w:rFonts w:hint="eastAsia"/>
        </w:rPr>
        <w:br/>
      </w:r>
      <w:r>
        <w:rPr>
          <w:rFonts w:hint="eastAsia"/>
        </w:rPr>
        <w:t>　　　　五、我国仿制药与原研药市场竞争分析</w:t>
      </w:r>
      <w:r>
        <w:rPr>
          <w:rFonts w:hint="eastAsia"/>
        </w:rPr>
        <w:br/>
      </w:r>
      <w:r>
        <w:rPr>
          <w:rFonts w:hint="eastAsia"/>
        </w:rPr>
        <w:t>　　第二节 2024年中国仿制药市场竞争优势分析</w:t>
      </w:r>
      <w:r>
        <w:rPr>
          <w:rFonts w:hint="eastAsia"/>
        </w:rPr>
        <w:br/>
      </w:r>
      <w:r>
        <w:rPr>
          <w:rFonts w:hint="eastAsia"/>
        </w:rPr>
        <w:t>　　　　一、政策扶持</w:t>
      </w:r>
      <w:r>
        <w:rPr>
          <w:rFonts w:hint="eastAsia"/>
        </w:rPr>
        <w:br/>
      </w:r>
      <w:r>
        <w:rPr>
          <w:rFonts w:hint="eastAsia"/>
        </w:rPr>
        <w:t>　　　　二、成本</w:t>
      </w:r>
      <w:r>
        <w:rPr>
          <w:rFonts w:hint="eastAsia"/>
        </w:rPr>
        <w:br/>
      </w:r>
      <w:r>
        <w:rPr>
          <w:rFonts w:hint="eastAsia"/>
        </w:rPr>
        <w:t>　　　　三、营销网络</w:t>
      </w:r>
      <w:r>
        <w:rPr>
          <w:rFonts w:hint="eastAsia"/>
        </w:rPr>
        <w:br/>
      </w:r>
      <w:r>
        <w:rPr>
          <w:rFonts w:hint="eastAsia"/>
        </w:rPr>
        <w:t>　　第三节 2024-2030年中国仿制药竞争趋势分析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2024年中国仿制药优势企业运行财务指标分析</w:t>
      </w:r>
      <w:r>
        <w:rPr>
          <w:rFonts w:hint="eastAsia"/>
        </w:rPr>
        <w:br/>
      </w:r>
      <w:r>
        <w:rPr>
          <w:rFonts w:hint="eastAsia"/>
        </w:rPr>
        <w:t>　　第一节 华海药业（600521）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联环药业（600513） ——达菲”仿制药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上海信谊制药厂</w:t>
      </w:r>
      <w:r>
        <w:rPr>
          <w:rFonts w:hint="eastAsia"/>
        </w:rPr>
        <w:br/>
      </w:r>
      <w:r>
        <w:rPr>
          <w:rFonts w:hint="eastAsia"/>
        </w:rPr>
        <w:t>　　第五节 无锡好芳德药业有限公司</w:t>
      </w:r>
      <w:r>
        <w:rPr>
          <w:rFonts w:hint="eastAsia"/>
        </w:rPr>
        <w:br/>
      </w:r>
      <w:r>
        <w:rPr>
          <w:rFonts w:hint="eastAsia"/>
        </w:rPr>
        <w:t>　　第六节 广东东阳光药业</w:t>
      </w:r>
      <w:r>
        <w:rPr>
          <w:rFonts w:hint="eastAsia"/>
        </w:rPr>
        <w:br/>
      </w:r>
      <w:r>
        <w:rPr>
          <w:rFonts w:hint="eastAsia"/>
        </w:rPr>
        <w:t>　　第七节 上海诺华贸易有限公司（山德士公司）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2024-2030年中国仿制药市场前景展望分析</w:t>
      </w:r>
      <w:r>
        <w:rPr>
          <w:rFonts w:hint="eastAsia"/>
        </w:rPr>
        <w:br/>
      </w:r>
      <w:r>
        <w:rPr>
          <w:rFonts w:hint="eastAsia"/>
        </w:rPr>
        <w:t>　　第一节 2024年中国医药产业预测</w:t>
      </w:r>
      <w:r>
        <w:rPr>
          <w:rFonts w:hint="eastAsia"/>
        </w:rPr>
        <w:br/>
      </w:r>
      <w:r>
        <w:rPr>
          <w:rFonts w:hint="eastAsia"/>
        </w:rPr>
        <w:t>　　　　一、我国医药行业对外贸易趋势</w:t>
      </w:r>
      <w:r>
        <w:rPr>
          <w:rFonts w:hint="eastAsia"/>
        </w:rPr>
        <w:br/>
      </w:r>
      <w:r>
        <w:rPr>
          <w:rFonts w:hint="eastAsia"/>
        </w:rPr>
        <w:t>　　　　二、2024年前中国或将成为全球第一医药大国</w:t>
      </w:r>
      <w:r>
        <w:rPr>
          <w:rFonts w:hint="eastAsia"/>
        </w:rPr>
        <w:br/>
      </w:r>
      <w:r>
        <w:rPr>
          <w:rFonts w:hint="eastAsia"/>
        </w:rPr>
        <w:t>　　　　三、中国医药行业并购整合的主要趋势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四、中国医药物流未来发展趋势</w:t>
      </w:r>
      <w:r>
        <w:rPr>
          <w:rFonts w:hint="eastAsia"/>
        </w:rPr>
        <w:br/>
      </w:r>
      <w:r>
        <w:rPr>
          <w:rFonts w:hint="eastAsia"/>
        </w:rPr>
        <w:t>　　第二节 2024-2030年中国仿制药产业前景预测</w:t>
      </w:r>
      <w:r>
        <w:rPr>
          <w:rFonts w:hint="eastAsia"/>
        </w:rPr>
        <w:br/>
      </w:r>
      <w:r>
        <w:rPr>
          <w:rFonts w:hint="eastAsia"/>
        </w:rPr>
        <w:t>　　　　一、中国仿制药市场规模及增长</w:t>
      </w:r>
      <w:r>
        <w:rPr>
          <w:rFonts w:hint="eastAsia"/>
        </w:rPr>
        <w:br/>
      </w:r>
      <w:r>
        <w:rPr>
          <w:rFonts w:hint="eastAsia"/>
        </w:rPr>
        <w:t>　　　　二、3-5年后仿制药市场从寡头走向多头</w:t>
      </w:r>
      <w:r>
        <w:rPr>
          <w:rFonts w:hint="eastAsia"/>
        </w:rPr>
        <w:br/>
      </w:r>
      <w:r>
        <w:rPr>
          <w:rFonts w:hint="eastAsia"/>
        </w:rPr>
        <w:t>　　　　三、未来五年全球仿制药行业将迎来一个黄金发展时期</w:t>
      </w:r>
      <w:r>
        <w:rPr>
          <w:rFonts w:hint="eastAsia"/>
        </w:rPr>
        <w:br/>
      </w:r>
      <w:r>
        <w:rPr>
          <w:rFonts w:hint="eastAsia"/>
        </w:rPr>
        <w:t>　　　　四、中国制药并购潜力看好</w:t>
      </w:r>
      <w:r>
        <w:rPr>
          <w:rFonts w:hint="eastAsia"/>
        </w:rPr>
        <w:br/>
      </w:r>
      <w:r>
        <w:rPr>
          <w:rFonts w:hint="eastAsia"/>
        </w:rPr>
        <w:t>　　第三节 2024-2030年中国仿制药市场前景预测</w:t>
      </w:r>
      <w:r>
        <w:rPr>
          <w:rFonts w:hint="eastAsia"/>
        </w:rPr>
        <w:br/>
      </w:r>
      <w:r>
        <w:rPr>
          <w:rFonts w:hint="eastAsia"/>
        </w:rPr>
        <w:t>　　　　一、中国仿制药市场规模预测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二、2024-2030年中国仿制药盈利预测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2024-2030年中国仿制药投资前景预测分析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2024年中国仿制药投资环境分析</w:t>
      </w:r>
      <w:r>
        <w:rPr>
          <w:rFonts w:hint="eastAsia"/>
        </w:rPr>
        <w:br/>
      </w:r>
      <w:r>
        <w:rPr>
          <w:rFonts w:hint="eastAsia"/>
        </w:rPr>
        <w:t>　　　　一、中国医药行业的宏观环境</w:t>
      </w:r>
      <w:r>
        <w:rPr>
          <w:rFonts w:hint="eastAsia"/>
        </w:rPr>
        <w:br/>
      </w:r>
      <w:r>
        <w:rPr>
          <w:rFonts w:hint="eastAsia"/>
        </w:rPr>
        <w:t>　　　　二、医药行业发展环境的变化</w:t>
      </w:r>
      <w:r>
        <w:rPr>
          <w:rFonts w:hint="eastAsia"/>
        </w:rPr>
        <w:br/>
      </w:r>
      <w:r>
        <w:rPr>
          <w:rFonts w:hint="eastAsia"/>
        </w:rPr>
        <w:t>　　　　三、外资进入中国医药产业仍部分受限</w:t>
      </w:r>
      <w:r>
        <w:rPr>
          <w:rFonts w:hint="eastAsia"/>
        </w:rPr>
        <w:br/>
      </w:r>
      <w:r>
        <w:rPr>
          <w:rFonts w:hint="eastAsia"/>
        </w:rPr>
        <w:t>　　　　四、新医改为医药行业发展指明方向</w:t>
      </w:r>
      <w:r>
        <w:rPr>
          <w:rFonts w:hint="eastAsia"/>
        </w:rPr>
        <w:br/>
      </w:r>
      <w:r>
        <w:rPr>
          <w:rFonts w:hint="eastAsia"/>
        </w:rPr>
        <w:t>　　第二节 2024-2030年中国仿制药投资概况</w:t>
      </w:r>
      <w:r>
        <w:rPr>
          <w:rFonts w:hint="eastAsia"/>
        </w:rPr>
        <w:br/>
      </w:r>
      <w:r>
        <w:rPr>
          <w:rFonts w:hint="eastAsia"/>
        </w:rPr>
        <w:t>　　　　一、仿制药产业投资经历的阶段</w:t>
      </w:r>
      <w:r>
        <w:rPr>
          <w:rFonts w:hint="eastAsia"/>
        </w:rPr>
        <w:br/>
      </w:r>
      <w:r>
        <w:rPr>
          <w:rFonts w:hint="eastAsia"/>
        </w:rPr>
        <w:t>　　　　二、中国仿制药融资投资案例分析</w:t>
      </w:r>
      <w:r>
        <w:rPr>
          <w:rFonts w:hint="eastAsia"/>
        </w:rPr>
        <w:br/>
      </w:r>
      <w:r>
        <w:rPr>
          <w:rFonts w:hint="eastAsia"/>
        </w:rPr>
        <w:t>　　　　三、仿制药行业掀起新一轮投资热潮</w:t>
      </w:r>
      <w:r>
        <w:rPr>
          <w:rFonts w:hint="eastAsia"/>
        </w:rPr>
        <w:br/>
      </w:r>
      <w:r>
        <w:rPr>
          <w:rFonts w:hint="eastAsia"/>
        </w:rPr>
        <w:t>　　第三节 2024-2030年中国仿制药投资机会分析</w:t>
      </w:r>
      <w:r>
        <w:rPr>
          <w:rFonts w:hint="eastAsia"/>
        </w:rPr>
        <w:br/>
      </w:r>
      <w:r>
        <w:rPr>
          <w:rFonts w:hint="eastAsia"/>
        </w:rPr>
        <w:t>　　　　一、中企进入海外仿制药市场的投资机会分析</w:t>
      </w:r>
      <w:r>
        <w:rPr>
          <w:rFonts w:hint="eastAsia"/>
        </w:rPr>
        <w:br/>
      </w:r>
      <w:r>
        <w:rPr>
          <w:rFonts w:hint="eastAsia"/>
        </w:rPr>
        <w:t>　　　　二、仿制药行业扩容机会显现</w:t>
      </w:r>
      <w:r>
        <w:rPr>
          <w:rFonts w:hint="eastAsia"/>
        </w:rPr>
        <w:br/>
      </w:r>
      <w:r>
        <w:rPr>
          <w:rFonts w:hint="eastAsia"/>
        </w:rPr>
        <w:t>　　　　三、我国仿制药行业迎来新一轮投资机会</w:t>
      </w:r>
      <w:r>
        <w:rPr>
          <w:rFonts w:hint="eastAsia"/>
        </w:rPr>
        <w:br/>
      </w:r>
      <w:r>
        <w:rPr>
          <w:rFonts w:hint="eastAsia"/>
        </w:rPr>
        <w:t>　　　　四、国内生物仿制药领域投资倍受青睐</w:t>
      </w:r>
      <w:r>
        <w:rPr>
          <w:rFonts w:hint="eastAsia"/>
        </w:rPr>
        <w:br/>
      </w:r>
      <w:r>
        <w:rPr>
          <w:rFonts w:hint="eastAsia"/>
        </w:rPr>
        <w:t>　　　　五、新医改为中国仿制药带的机遇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中~智~林~－2024-2030年中国仿制药投资策略</w:t>
      </w:r>
      <w:r>
        <w:rPr>
          <w:rFonts w:hint="eastAsia"/>
        </w:rPr>
        <w:br/>
      </w:r>
      <w:r>
        <w:rPr>
          <w:rFonts w:hint="eastAsia"/>
        </w:rPr>
        <w:t>　　　　一、仿制药行业的风险投资对策</w:t>
      </w:r>
      <w:r>
        <w:rPr>
          <w:rFonts w:hint="eastAsia"/>
        </w:rPr>
        <w:br/>
      </w:r>
      <w:r>
        <w:rPr>
          <w:rFonts w:hint="eastAsia"/>
        </w:rPr>
        <w:t>　　　　二、仿制药行业投资需关注六大要点</w:t>
      </w:r>
      <w:r>
        <w:rPr>
          <w:rFonts w:hint="eastAsia"/>
        </w:rPr>
        <w:br/>
      </w:r>
      <w:r>
        <w:rPr>
          <w:rFonts w:hint="eastAsia"/>
        </w:rPr>
        <w:t>　　　　三、仿制药细分行业投资策略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88ef0c58847d0" w:history="1">
        <w:r>
          <w:rPr>
            <w:rStyle w:val="Hyperlink"/>
          </w:rPr>
          <w:t>2024-2030年中国仿制药市场深度调查分析及发展前景研究报告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88ef0c58847d0" w:history="1">
        <w:r>
          <w:rPr>
            <w:rStyle w:val="Hyperlink"/>
          </w:rPr>
          <w:t>https://www.20087.com/M_YiLiaoBaoJian/32/FangZhiYaoHangYeXianZhuangYuFaZhanQianJing.html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986ce0b62435f" w:history="1">
      <w:r>
        <w:rPr>
          <w:rStyle w:val="Hyperlink"/>
        </w:rPr>
        <w:t>2024-2030年中国仿制药市场深度调查分析及发展前景研究报告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FangZhiYaoHangYeXianZhuangYuFaZhanQianJing.html" TargetMode="External" Id="R36688ef0c588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FangZhiYaoHangYeXianZhuangYuFaZhanQianJing.html" TargetMode="External" Id="R607986ce0b62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2024-05-04T06:57:00Z</dcterms:created>
  <dcterms:modified xsi:type="dcterms:W3CDTF">2024-05-04T07:57:00Z</dcterms:modified>
  <dc:subject>2024-2030年中国仿制药市场深度调查分析及发展前景研究报告</dc:subject>
  <dc:title>2024-2030年中国仿制药市场深度调查分析及发展前景研究报告</dc:title>
  <cp:keywords>2024-2030年中国仿制药市场深度调查分析及发展前景研究报告</cp:keywords>
  <dc:description>2024-2030年中国仿制药市场深度调查分析及发展前景研究报告</dc:description>
</cp:coreProperties>
</file>