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fa07b32174115" w:history="1">
              <w:r>
                <w:rPr>
                  <w:rStyle w:val="Hyperlink"/>
                </w:rPr>
                <w:t>2025-2031年中国医药级透明质酸行业现状调研分析及发展趋势研究报告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fa07b32174115" w:history="1">
              <w:r>
                <w:rPr>
                  <w:rStyle w:val="Hyperlink"/>
                </w:rPr>
                <w:t>2025-2031年中国医药级透明质酸行业现状调研分析及发展趋势研究报告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fa07b32174115" w:history="1">
                <w:r>
                  <w:rPr>
                    <w:rStyle w:val="Hyperlink"/>
                  </w:rPr>
                  <w:t>https://www.20087.com/2/73/YiYaoJiTouMingZhiSuanShiChangXia.html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透明质酸因其在皮肤保湿、关节润滑以及创伤愈合等方面的独特功效，在生物医药领域扮演着关键角色。近年来，随着科学技术的进步，医药级透明质酸的生产工艺得到优化，产品质量和产量均有所提升，同时，透明质酸在化妆品、眼科手术、骨科治疗及皮肤修复等多个领域的应用得到扩展。中国医药级透明质酸行业的发展尤其显著，正逐步走向规范化和国际化，质量认证和监管政策的完善进一步推动了行业的健康发展。</w:t>
      </w:r>
      <w:r>
        <w:rPr>
          <w:rFonts w:hint="eastAsia"/>
        </w:rPr>
        <w:br/>
      </w:r>
      <w:r>
        <w:rPr>
          <w:rFonts w:hint="eastAsia"/>
        </w:rPr>
        <w:t>　　未来，医药级透明质酸行业将更加注重产品创新和应用领域的拓展。随着生物技术的突破，透明质酸的分子结构和功能特性将得到更深层次的研究，开发出具有更高生物相容性和特定治疗效果的新一代透明质酸产品。此外，行业将加大对透明质酸在再生医学、组织工程和癌症治疗等新兴领域的探索，以满足未被充分满足的临床需求。同时，随着消费者对健康和美容的持续关注，医药级透明质酸在功能性食品和保健品市场的应用也将迎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fa07b32174115" w:history="1">
        <w:r>
          <w:rPr>
            <w:rStyle w:val="Hyperlink"/>
          </w:rPr>
          <w:t>2025-2031年中国医药级透明质酸行业现状调研分析及发展趋势研究报告</w:t>
        </w:r>
      </w:hyperlink>
      <w:r>
        <w:rPr>
          <w:rFonts w:hint="eastAsia"/>
        </w:rPr>
        <w:t>》全面梳理了医药级透明质酸产业链，结合市场需求和市场规模等数据，深入剖析医药级透明质酸行业现状。报告详细探讨了医药级透明质酸市场竞争格局，重点关注重点企业及其品牌影响力，并分析了医药级透明质酸价格机制和细分市场特征。通过对医药级透明质酸技术现状及未来方向的评估，报告展望了医药级透明质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2025年医药级透明质酸行业发展环境分析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2025年医药级透明质酸行业全球经济环境分析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2020-2025年医药级透明质酸行业国内宏观经济环境分析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2025年医药级透明质酸行业国内政策环境分析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2025年医药级透明质酸行业国内社会环境分析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2025年医药级透明质酸行业国内技术环境分析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一、国内医药级透明质酸技术发展现状</w:t>
      </w:r>
      <w:r>
        <w:rPr>
          <w:rFonts w:hint="eastAsia"/>
        </w:rPr>
        <w:br/>
      </w:r>
      <w:r>
        <w:rPr>
          <w:rFonts w:hint="eastAsia"/>
        </w:rPr>
        <w:t>　　　　二、国内医药级透明质酸技术发展趋势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中国医药级透明质酸生产现状分析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医药级透明质酸行业总体规模</w:t>
      </w:r>
      <w:r>
        <w:rPr>
          <w:rFonts w:hint="eastAsia"/>
        </w:rPr>
        <w:br/>
      </w:r>
      <w:r>
        <w:rPr>
          <w:rFonts w:hint="eastAsia"/>
        </w:rPr>
        <w:t>　　第二节 医药级透明质酸产能概况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医药级透明质酸产量概况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医药级透明质酸产业的生命周期分析</w:t>
      </w:r>
      <w:r>
        <w:rPr>
          <w:rFonts w:hint="eastAsia"/>
        </w:rPr>
        <w:br/>
      </w:r>
      <w:r>
        <w:rPr>
          <w:rFonts w:hint="eastAsia"/>
        </w:rPr>
        <w:t>　　第五节 医药级透明质酸产业供需情况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2020-2025年中国医药级透明质酸行业市场发展分析</w:t>
      </w:r>
      <w:r>
        <w:rPr>
          <w:rFonts w:hint="eastAsia"/>
        </w:rPr>
        <w:br/>
      </w:r>
      <w:r>
        <w:rPr>
          <w:rFonts w:hint="eastAsia"/>
        </w:rPr>
        <w:t>　　第一节 中国医药级透明质酸行业市场运行分析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一、2020-2025年中国市场医药级透明质酸行业需求状况分析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二、2020-2025年中国市场医药级透明质酸行业生产状况分析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三、2020-2025年中国市场医药级透明质酸行业技术发展分析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四、2020-2025年中国市场医药级透明质酸行业产品结构分析</w:t>
      </w:r>
      <w:r>
        <w:rPr>
          <w:rFonts w:hint="eastAsia"/>
        </w:rPr>
        <w:br/>
      </w:r>
      <w:r>
        <w:rPr>
          <w:rFonts w:hint="eastAsia"/>
        </w:rPr>
        <w:t>　　第二节 中国医药级透明质酸行业市场产品价格走势分析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一、中国医药级透明质酸行业市场价格影响因素分析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二、2020-2025年中国医药级透明质酸行业市场价格走势分析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中国医药级透明质酸行业市场发展的主要策略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一、发展国内医药级透明质酸行业的相关建议与对策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二、中国医药级透明质酸行业的发展建议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2020-2025年中国医药级透明质酸行业市场供需状况分析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2020-2025年中国医药级透明质酸行业市场需求分析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一、2020-2025年中国医药级透明质酸行业市场需求规模分析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二、2020-2025年中国医药级透明质酸行业市场需求影响因素分析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三、2020-2025年中国医药级透明质酸行业市场需求格局分析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2020-2025年中国医药级透明质酸行业市场供给分析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一、2020-2025年中国医药级透明质酸行业市场供给规模分析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二、2020-2025年中国医药级透明质酸行业市场供给影响因素分析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三、2020-2025年中国医药级透明质酸行业市场供给格局分析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2020-2025年中国医药级透明质酸行业市场供需平衡分析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中国医药级透明质酸行业区域市场调研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华北地区医药级透明质酸行业调研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东北地区医药级透明质酸行业调研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华东地区医药级透明质酸行业调研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华南地区医药级透明质酸行业调研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华中地区医药级透明质酸行业调研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西南地区医药级透明质酸行业调研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西北地区医药级透明质酸行业调研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医药级透明质酸行业重点企业发展分析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山东福瑞达生物医药有限公司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山东东辰生物工程股份有限公司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辽宁奥达制药有限公司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山东临朐华元生物工程有限公司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诺维信（中国）生物医药有限公司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2025-2031年中国医药级透明质酸行业趋势预测分析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2025-2031年中国医药级透明质酸行业发展预测分析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一、未来医药级透明质酸发展分析</w:t>
      </w:r>
      <w:r>
        <w:rPr>
          <w:rFonts w:hint="eastAsia"/>
        </w:rPr>
        <w:br/>
      </w:r>
      <w:r>
        <w:rPr>
          <w:rFonts w:hint="eastAsia"/>
        </w:rPr>
        <w:t>　　　　二、未来医药级透明质酸行业技术开发方向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2025-2031年中国医药级透明质酸行业市场前景分析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2025-2031年医药级透明质酸行业发展趋势及投资前景分析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当前医药级透明质酸行业存在的问题</w:t>
      </w:r>
      <w:r>
        <w:rPr>
          <w:rFonts w:hint="eastAsia"/>
        </w:rPr>
        <w:br/>
      </w:r>
      <w:r>
        <w:rPr>
          <w:rFonts w:hint="eastAsia"/>
        </w:rPr>
        <w:t>　　第二节 医药级透明质酸行业未来发展预测分析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一、中国医药级透明质酸行业发展方向分析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二、2025-2031年中国医药级透明质酸行业发展规模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三、2025-2031年中国医药级透明质酸行业发展趋势预测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2025-2031年中国医药级透明质酸行业投资前景分析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2025-2031年中国医药级透明质酸行业投资规划建议研究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2025-2031年中国医药级透明质酸行业投资前景研究分析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一、医药级透明质酸投资前景研究</w:t>
      </w:r>
      <w:r>
        <w:rPr>
          <w:rFonts w:hint="eastAsia"/>
        </w:rPr>
        <w:br/>
      </w:r>
      <w:r>
        <w:rPr>
          <w:rFonts w:hint="eastAsia"/>
        </w:rPr>
        <w:t>　　　　二、医药级透明质酸投资筹划策略</w:t>
      </w:r>
      <w:r>
        <w:rPr>
          <w:rFonts w:hint="eastAsia"/>
        </w:rPr>
        <w:br/>
      </w:r>
      <w:r>
        <w:rPr>
          <w:rFonts w:hint="eastAsia"/>
        </w:rPr>
        <w:t>　　　　三、医药级透明质酸品牌竞争战略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2025-2031年中国医药级透明质酸行业品牌建设策略</w:t>
      </w:r>
      <w:r>
        <w:rPr>
          <w:rFonts w:hint="eastAsia"/>
        </w:rPr>
        <w:br/>
      </w:r>
      <w:r>
        <w:rPr>
          <w:rFonts w:hint="eastAsia"/>
        </w:rPr>
        <w:t>　　　　一、医药级透明质酸品牌的规划</w:t>
      </w:r>
      <w:r>
        <w:rPr>
          <w:rFonts w:hint="eastAsia"/>
        </w:rPr>
        <w:br/>
      </w:r>
      <w:r>
        <w:rPr>
          <w:rFonts w:hint="eastAsia"/>
        </w:rPr>
        <w:t>　　　　二、医药级透明质酸品牌的建设</w:t>
      </w:r>
      <w:r>
        <w:rPr>
          <w:rFonts w:hint="eastAsia"/>
        </w:rPr>
        <w:br/>
      </w:r>
      <w:r>
        <w:rPr>
          <w:rFonts w:hint="eastAsia"/>
        </w:rPr>
        <w:t>　　　　三、医药级透明质酸品牌成功之道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医药级透明质酸市场指标预测及医药级透明质酸行业项目投资建议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中国医药级透明质酸行业市场发展趋势预测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医药级透明质酸产品投资机会</w:t>
      </w:r>
      <w:r>
        <w:rPr>
          <w:rFonts w:hint="eastAsia"/>
        </w:rPr>
        <w:br/>
      </w:r>
      <w:r>
        <w:rPr>
          <w:rFonts w:hint="eastAsia"/>
        </w:rPr>
        <w:t>　　第三节 医药级透明质酸产品投资前景分析</w:t>
      </w:r>
      <w:r>
        <w:rPr>
          <w:rFonts w:hint="eastAsia"/>
        </w:rPr>
        <w:br/>
      </w:r>
      <w:r>
        <w:rPr>
          <w:rFonts w:hint="eastAsia"/>
        </w:rPr>
        <w:t>　　第四节 中⋅智⋅林⋅－医药级透明质酸项目投资建议</w:t>
      </w:r>
      <w:r>
        <w:rPr>
          <w:rFonts w:hint="eastAsia"/>
        </w:rPr>
        <w:br/>
      </w:r>
      <w:r>
        <w:rPr>
          <w:rFonts w:hint="eastAsia"/>
        </w:rPr>
        <w:t>　　　　一、医药级透明质酸行业投资环境考察</w:t>
      </w:r>
      <w:r>
        <w:rPr>
          <w:rFonts w:hint="eastAsia"/>
        </w:rPr>
        <w:br/>
      </w:r>
      <w:r>
        <w:rPr>
          <w:rFonts w:hint="eastAsia"/>
        </w:rPr>
        <w:t>　　　　二、医药级透明质酸投资前景及控制策略</w:t>
      </w:r>
      <w:r>
        <w:rPr>
          <w:rFonts w:hint="eastAsia"/>
        </w:rPr>
        <w:br/>
      </w:r>
      <w:r>
        <w:rPr>
          <w:rFonts w:hint="eastAsia"/>
        </w:rPr>
        <w:t>　　　　三、医药级透明质酸产品投资方向建议</w:t>
      </w:r>
      <w:r>
        <w:rPr>
          <w:rFonts w:hint="eastAsia"/>
        </w:rPr>
        <w:br/>
      </w:r>
      <w:r>
        <w:rPr>
          <w:rFonts w:hint="eastAsia"/>
        </w:rPr>
        <w:t>　　　　四、医药级透明质酸项目投资建议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医药级透明质酸产业链分析</w:t>
      </w:r>
      <w:r>
        <w:rPr>
          <w:rFonts w:hint="eastAsia"/>
        </w:rPr>
        <w:br/>
      </w:r>
      <w:r>
        <w:rPr>
          <w:rFonts w:hint="eastAsia"/>
        </w:rPr>
        <w:t>　　图表 国际医药级透明质酸市场规模</w:t>
      </w:r>
      <w:r>
        <w:rPr>
          <w:rFonts w:hint="eastAsia"/>
        </w:rPr>
        <w:br/>
      </w:r>
      <w:r>
        <w:rPr>
          <w:rFonts w:hint="eastAsia"/>
        </w:rPr>
        <w:t>　　图表 国际医药级透明质酸生命周期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2020-2025年我国医药级透明质酸供应情况</w:t>
      </w:r>
      <w:r>
        <w:rPr>
          <w:rFonts w:hint="eastAsia"/>
        </w:rPr>
        <w:br/>
      </w:r>
      <w:r>
        <w:rPr>
          <w:rFonts w:hint="eastAsia"/>
        </w:rPr>
        <w:t>　　图表 2020-2025年我国医药级透明质酸需求情况</w:t>
      </w:r>
      <w:r>
        <w:rPr>
          <w:rFonts w:hint="eastAsia"/>
        </w:rPr>
        <w:br/>
      </w:r>
      <w:r>
        <w:rPr>
          <w:rFonts w:hint="eastAsia"/>
        </w:rPr>
        <w:t>　　图表 2025-2031年中国医药级透明质酸市场规模预测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2025-2031年我国医药级透明质酸供应情况预测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2025-2031年我国医药级透明质酸需求情况预测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2020-2025年我国医药级透明质酸市场规模统计表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2025-2031年中国医药级透明质酸行业市场规模预测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2025-2031年中国医药级透明质酸行业资产规模预测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2025-2031年中国医药级透明质酸行业利润合计预测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2025-2031年中国医药级透明质酸行业盈利能力预测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fa07b32174115" w:history="1">
        <w:r>
          <w:rPr>
            <w:rStyle w:val="Hyperlink"/>
          </w:rPr>
          <w:t>2025-2031年中国医药级透明质酸行业现状调研分析及发展趋势研究报告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fa07b32174115" w:history="1">
        <w:r>
          <w:rPr>
            <w:rStyle w:val="Hyperlink"/>
          </w:rPr>
          <w:t>https://www.20087.com/2/73/YiYaoJiTouMingZhiSuanShiChangXia.html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厂家排行、医药级透明质酸原料、食品级和医药级哪个好、医药级透明质酸钠提取工艺、医药级原料标准、医药透明质酸钠修复贴、医药级MTBE、医药透明质酸钠修复敷料有激素吗、医药级与医用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075e759754132" w:history="1">
      <w:r>
        <w:rPr>
          <w:rStyle w:val="Hyperlink"/>
        </w:rPr>
        <w:t>2025-2031年中国医药级透明质酸行业现状调研分析及发展趋势研究报告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iYaoJiTouMingZhiSuanShiChangXia.html" TargetMode="External" Id="R353fa07b3217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iYaoJiTouMingZhiSuanShiChangXia.html" TargetMode="External" Id="R27c075e75975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2025-04-01T05:29:00Z</dcterms:created>
  <dcterms:modified xsi:type="dcterms:W3CDTF">2025-04-01T06:29:00Z</dcterms:modified>
  <dc:subject>2025-2031年中国医药级透明质酸行业现状调研分析及发展趋势研究报告</dc:subject>
  <dc:title>2025-2031年中国医药级透明质酸行业现状调研分析及发展趋势研究报告</dc:title>
  <cp:keywords>2025-2031年中国医药级透明质酸行业现状调研分析及发展趋势研究报告</cp:keywords>
  <dc:description>2025-2031年中国医药级透明质酸行业现状调研分析及发展趋势研究报告</dc:description>
</cp:coreProperties>
</file>