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22e74dcd6486f" w:history="1">
              <w:r>
                <w:rPr>
                  <w:rStyle w:val="Hyperlink"/>
                </w:rPr>
                <w:t>2024-2030年中国生物药行业现状深度调研与发展趋势预测报告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22e74dcd6486f" w:history="1">
              <w:r>
                <w:rPr>
                  <w:rStyle w:val="Hyperlink"/>
                </w:rPr>
                <w:t>2024-2030年中国生物药行业现状深度调研与发展趋势预测报告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22e74dcd6486f" w:history="1">
                <w:r>
                  <w:rPr>
                    <w:rStyle w:val="Hyperlink"/>
                  </w:rPr>
                  <w:t>https://www.20087.com/2/23/ShengWuYaoFaZhanQuShiFenXi.html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单克隆抗体、重组蛋白和疫苗等，近年来在医药领域取得了重大突破，为治疗癌症、自身免疫性疾病和其他复杂疾病提供了新的希望。生物药的研发和生产技术不断进步，如细胞培养和纯化技术，提高了药品的质量和产量。然而，生物药的高成本、复杂的生产过程和严格的监管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药行业将更加注重创新和可及性。一方面，通过基因编辑、细胞疗法和合成生物学等前沿技术，开发更具针对性和疗效的生物药，满足未被满足的医疗需求。另一方面，优化生产流程，采用一次性技术和连续生产模式，降低生产成本，提高生物药的可负担性。此外，加强国际合作，促进生物药的全球注册和市场准入，确保更多患者能够获得这些先进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22e74dcd6486f" w:history="1">
        <w:r>
          <w:rPr>
            <w:rStyle w:val="Hyperlink"/>
          </w:rPr>
          <w:t>2024-2030年中国生物药行业现状深度调研与发展趋势预测报告</w:t>
        </w:r>
      </w:hyperlink>
      <w:r>
        <w:rPr>
          <w:rFonts w:hint="eastAsia"/>
        </w:rPr>
        <w:t>》专业、系统地分析了生物药行业现状，包括市场需求、市场规模及价格动态，全面梳理了生物药产业链结构，并对生物药细分市场进行了探究。生物药报告基于详实数据，科学预测了生物药市场发展前景和发展趋势，同时剖析了生物药品牌竞争、市场集中度以及重点企业的市场地位。在识别风险与机遇的基础上，生物药报告提出了针对性的发展策略和建议。生物药报告为生物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中国生物药行业发展综述</w:t>
      </w:r>
      <w:r>
        <w:rPr>
          <w:rFonts w:hint="eastAsia"/>
        </w:rPr>
        <w:br/>
      </w:r>
      <w:r>
        <w:rPr>
          <w:rFonts w:hint="eastAsia"/>
        </w:rPr>
        <w:t>　　第一节 生物药行业定义及分类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中国生物药行业统计标准</w:t>
      </w:r>
      <w:r>
        <w:rPr>
          <w:rFonts w:hint="eastAsia"/>
        </w:rPr>
        <w:br/>
      </w:r>
      <w:r>
        <w:rPr>
          <w:rFonts w:hint="eastAsia"/>
        </w:rPr>
        <w:t>　　　　一、生物药行业统计部门和统计口径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二、生物药行业统计方法</w:t>
      </w:r>
      <w:r>
        <w:rPr>
          <w:rFonts w:hint="eastAsia"/>
        </w:rPr>
        <w:br/>
      </w:r>
      <w:r>
        <w:rPr>
          <w:rFonts w:hint="eastAsia"/>
        </w:rPr>
        <w:t>　　　　三、生物药行业数据种类</w:t>
      </w:r>
      <w:r>
        <w:rPr>
          <w:rFonts w:hint="eastAsia"/>
        </w:rPr>
        <w:br/>
      </w:r>
      <w:r>
        <w:rPr>
          <w:rFonts w:hint="eastAsia"/>
        </w:rPr>
        <w:t>　　第三节 生物药行业发展历程与特征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中国生物药行业周期特征分析</w:t>
      </w:r>
      <w:r>
        <w:rPr>
          <w:rFonts w:hint="eastAsia"/>
        </w:rPr>
        <w:br/>
      </w:r>
      <w:r>
        <w:rPr>
          <w:rFonts w:hint="eastAsia"/>
        </w:rPr>
        <w:t>　　　　一、生物药行业长周期特征</w:t>
      </w:r>
      <w:r>
        <w:rPr>
          <w:rFonts w:hint="eastAsia"/>
        </w:rPr>
        <w:br/>
      </w:r>
      <w:r>
        <w:rPr>
          <w:rFonts w:hint="eastAsia"/>
        </w:rPr>
        <w:t>　　　　二、生物药行业中期周期特征</w:t>
      </w:r>
      <w:r>
        <w:rPr>
          <w:rFonts w:hint="eastAsia"/>
        </w:rPr>
        <w:br/>
      </w:r>
      <w:r>
        <w:rPr>
          <w:rFonts w:hint="eastAsia"/>
        </w:rPr>
        <w:t>　　　　三、生物药行业季节 性特征</w:t>
      </w:r>
      <w:r>
        <w:rPr>
          <w:rFonts w:hint="eastAsia"/>
        </w:rPr>
        <w:br/>
      </w:r>
      <w:r>
        <w:rPr>
          <w:rFonts w:hint="eastAsia"/>
        </w:rPr>
        <w:t>　　第五节 中国生物药行业盈利模式分析</w:t>
      </w:r>
      <w:r>
        <w:rPr>
          <w:rFonts w:hint="eastAsia"/>
        </w:rPr>
        <w:br/>
      </w:r>
      <w:r>
        <w:rPr>
          <w:rFonts w:hint="eastAsia"/>
        </w:rPr>
        <w:t>　　　　一、生物药所属行业跨国企业盈利模式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二、生物药所属行业规模经济盈利模式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三、生物药所属行业成本控制盈利模式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四、生物药所属行业盈利模式小结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我国生物药行业发展环境——PEST分析法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（二）国内经济对生物药行业的影响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（二）世界经济对生物药行业的影响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生物药行业贸易环境分析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生物药行业节能环保分析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生物药行业市场环境小结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2019-2024年国外生物药所属行业发展情况分析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2024年世界生物药行业发展情况分析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一、2024年世界生物药行业发展回顾</w:t>
      </w:r>
      <w:r>
        <w:rPr>
          <w:rFonts w:hint="eastAsia"/>
        </w:rPr>
        <w:br/>
      </w:r>
      <w:r>
        <w:rPr>
          <w:rFonts w:hint="eastAsia"/>
        </w:rPr>
        <w:t>　　　　二、2024年世界生物药行业发展分析</w:t>
      </w:r>
      <w:r>
        <w:rPr>
          <w:rFonts w:hint="eastAsia"/>
        </w:rPr>
        <w:br/>
      </w:r>
      <w:r>
        <w:rPr>
          <w:rFonts w:hint="eastAsia"/>
        </w:rPr>
        <w:t>　　　　三、国际生物药行业发展趋势分析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一、美国生物药产业</w:t>
      </w:r>
      <w:r>
        <w:rPr>
          <w:rFonts w:hint="eastAsia"/>
        </w:rPr>
        <w:br/>
      </w:r>
      <w:r>
        <w:rPr>
          <w:rFonts w:hint="eastAsia"/>
        </w:rPr>
        <w:t>　　　　二、欧洲生物药产业</w:t>
      </w:r>
      <w:r>
        <w:rPr>
          <w:rFonts w:hint="eastAsia"/>
        </w:rPr>
        <w:br/>
      </w:r>
      <w:r>
        <w:rPr>
          <w:rFonts w:hint="eastAsia"/>
        </w:rPr>
        <w:t>　　　　三、日本生物药产业</w:t>
      </w:r>
      <w:r>
        <w:rPr>
          <w:rFonts w:hint="eastAsia"/>
        </w:rPr>
        <w:br/>
      </w:r>
      <w:r>
        <w:rPr>
          <w:rFonts w:hint="eastAsia"/>
        </w:rPr>
        <w:t>　　　　四、韩国生物药产业</w:t>
      </w:r>
      <w:r>
        <w:rPr>
          <w:rFonts w:hint="eastAsia"/>
        </w:rPr>
        <w:br/>
      </w:r>
      <w:r>
        <w:rPr>
          <w:rFonts w:hint="eastAsia"/>
        </w:rPr>
        <w:t>　　　　五、巴西生物药产业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2019-2024年生物药所属行业经济运行数据分析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中国生物药行业发展状况分析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一、中国生物药行业发展总体概况</w:t>
      </w:r>
      <w:r>
        <w:rPr>
          <w:rFonts w:hint="eastAsia"/>
        </w:rPr>
        <w:br/>
      </w:r>
      <w:r>
        <w:rPr>
          <w:rFonts w:hint="eastAsia"/>
        </w:rPr>
        <w:t>　　　　生物药上市公司期间费用率（整体法）</w:t>
      </w:r>
      <w:r>
        <w:rPr>
          <w:rFonts w:hint="eastAsia"/>
        </w:rPr>
        <w:br/>
      </w:r>
      <w:r>
        <w:rPr>
          <w:rFonts w:hint="eastAsia"/>
        </w:rPr>
        <w:t>　　　　二、中国生物药所属行业发展主要特点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三、2019-2024年生物药所属行业经营情况分析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（一）2019-2024年生物药所属行业产业规模分析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（二）2019-2024年生物药所属行业经营效益分析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（三）2019-2024年生物药所属行业盈利能力分析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（四）2019-2024年生物药所属行业运营能力分析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（五）2019-2024年生物药所属行业偿债能力分析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（六）2019-2024年生物药所属行业发展能力分析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2019-2024年生物药所属行业经济指标分析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一、生物药所属行业主要经济效益影响因素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二、2019-2024年生物药所属行业经济指标分析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2019-2024年生物药所属行业供需平衡分析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一、2019-2024年生物药所属行业供给情况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（一）2019-2024年生物药所属行业总体生产情况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（二）2019-2024年生物药所属行业月度生产情况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（三）2019-2024年生物药所属行业分省生产情况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（四）2019-2024年生物药所属行业分品种生产情况</w:t>
      </w:r>
      <w:r>
        <w:rPr>
          <w:rFonts w:hint="eastAsia"/>
        </w:rPr>
        <w:br/>
      </w:r>
      <w:r>
        <w:rPr>
          <w:rFonts w:hint="eastAsia"/>
        </w:rPr>
        <w:t>　　　　二、2019-2024年生物药所属行业需求情况</w:t>
      </w:r>
      <w:r>
        <w:rPr>
          <w:rFonts w:hint="eastAsia"/>
        </w:rPr>
        <w:br/>
      </w:r>
      <w:r>
        <w:rPr>
          <w:rFonts w:hint="eastAsia"/>
        </w:rPr>
        <w:t>　　　　　　（一）2019-2024年生物药行所属业总体需求情况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（二）2019-2024年生物药所属行业分月度消费情况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（三）2019-2024年生物药所属行业分区域销售情况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（四）2019-2024年生物药所属行业分产品消费情况</w:t>
      </w:r>
      <w:r>
        <w:rPr>
          <w:rFonts w:hint="eastAsia"/>
        </w:rPr>
        <w:br/>
      </w:r>
      <w:r>
        <w:rPr>
          <w:rFonts w:hint="eastAsia"/>
        </w:rPr>
        <w:t>　　　　三、2019-2024年生物药所属行业供需平衡分析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（一）2019-2024年生物药所属行业产销率分析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（二）2019-2024年生物药所属行业库存分析</w:t>
      </w:r>
      <w:r>
        <w:rPr>
          <w:rFonts w:hint="eastAsia"/>
        </w:rPr>
        <w:br/>
      </w:r>
      <w:r>
        <w:rPr>
          <w:rFonts w:hint="eastAsia"/>
        </w:rPr>
        <w:t>　　第五节 2024年生物药所属行业进出口分析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一、2024年生物药所属行业进出口整体情况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二、2024年生物药所属行业进口情况</w:t>
      </w:r>
      <w:r>
        <w:rPr>
          <w:rFonts w:hint="eastAsia"/>
        </w:rPr>
        <w:br/>
      </w:r>
      <w:r>
        <w:rPr>
          <w:rFonts w:hint="eastAsia"/>
        </w:rPr>
        <w:t>　　　　三、2024年生物药所属行业出口情况</w:t>
      </w:r>
      <w:r>
        <w:rPr>
          <w:rFonts w:hint="eastAsia"/>
        </w:rPr>
        <w:br/>
      </w:r>
      <w:r>
        <w:rPr>
          <w:rFonts w:hint="eastAsia"/>
        </w:rPr>
        <w:t>　　第六节 2024年生物药所属行业发展预测</w:t>
      </w:r>
      <w:r>
        <w:rPr>
          <w:rFonts w:hint="eastAsia"/>
        </w:rPr>
        <w:br/>
      </w:r>
      <w:r>
        <w:rPr>
          <w:rFonts w:hint="eastAsia"/>
        </w:rPr>
        <w:t>　　　　一、2024年生物药行业发展影响因素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二、2024年生物药行业发展趋势展望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（一）生物药行业产能发展趋势展望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（二）生物药行业供需平衡趋势展望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（三）生物药行业主要产品产量预测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2024年生物药行业竞争形势分析</w:t>
      </w:r>
      <w:r>
        <w:rPr>
          <w:rFonts w:hint="eastAsia"/>
        </w:rPr>
        <w:br/>
      </w:r>
      <w:r>
        <w:rPr>
          <w:rFonts w:hint="eastAsia"/>
        </w:rPr>
        <w:t>　　第一节 我国生物药行业竞争格局分析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我国生物药产业集中度分析</w:t>
      </w:r>
      <w:r>
        <w:rPr>
          <w:rFonts w:hint="eastAsia"/>
        </w:rPr>
        <w:br/>
      </w:r>
      <w:r>
        <w:rPr>
          <w:rFonts w:hint="eastAsia"/>
        </w:rPr>
        <w:t>　　　　一、我国生物药行业生产集中度现状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二、我国生物药行业生产集中度变化趋势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三、提高我国生物药产业集中度的益处分析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2024-2030年我国生物药市场竞争趋势分析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中国生物药行业主要企业生产经营分析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长春高新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第四节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第五节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第七节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第八节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2024-2030年生物药行业转型升级发展趋势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2024-2030年影响生物药行业发展的主要因素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一、影响生物药行业运行的几种有利因素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二、影响生物药行业运行的几种稳定因素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三、影响生物药行业运行的几种不利因素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2024-2030年生物药行业转型升级发展预测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四、国际环境对国内生物药行业的影响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2024-2030年我国生物药产量与所属行业利润预测</w:t>
      </w:r>
      <w:r>
        <w:rPr>
          <w:rFonts w:hint="eastAsia"/>
        </w:rPr>
        <w:br/>
      </w:r>
      <w:r>
        <w:rPr>
          <w:rFonts w:hint="eastAsia"/>
        </w:rPr>
        <w:t>　　　　一、2024-2030年生物药所属行业产量的预测</w:t>
      </w:r>
      <w:r>
        <w:rPr>
          <w:rFonts w:hint="eastAsia"/>
        </w:rPr>
        <w:br/>
      </w:r>
      <w:r>
        <w:rPr>
          <w:rFonts w:hint="eastAsia"/>
        </w:rPr>
        <w:t>　　　　二、2024-2030年我国生物药所属行业利润预测</w:t>
      </w:r>
      <w:r>
        <w:rPr>
          <w:rFonts w:hint="eastAsia"/>
        </w:rPr>
        <w:br/>
      </w:r>
      <w:r>
        <w:rPr>
          <w:rFonts w:hint="eastAsia"/>
        </w:rPr>
        <w:t>　　第四节 2024-2030年我国生物药需求与消费预测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一、2024-2030年生物药消费需求综述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二、2024-2030年生物药消费需求分析预测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2024-2030年生物药行业发展战略研究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2024-2030年生物药行业转型升级战略研究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一、制定生物药行业转型升级发展战略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二、合理开发和利用生物药行业资源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四、促进生物药行业可持续发展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2024-2030年提升生物药行业竞争力的建议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行业投资及风险评估</w:t>
      </w:r>
      <w:r>
        <w:rPr>
          <w:rFonts w:hint="eastAsia"/>
        </w:rPr>
        <w:br/>
      </w:r>
      <w:r>
        <w:rPr>
          <w:rFonts w:hint="eastAsia"/>
        </w:rPr>
        <w:t>第九章 2024-2030年生物药行业投资策略探讨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2024-2030年生物药行业壁垒分析</w:t>
      </w:r>
      <w:r>
        <w:rPr>
          <w:rFonts w:hint="eastAsia"/>
        </w:rPr>
        <w:br/>
      </w:r>
      <w:r>
        <w:rPr>
          <w:rFonts w:hint="eastAsia"/>
        </w:rPr>
        <w:t>　　　　一、我国生物药行业进入壁垒现状分析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二、我国生物药行业退出壁垒现状分析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2024-2030年生物药行业投资环境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一、投资国内生物药行业的有利因素分析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二、投资国内生物药行业的不利因素分析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2024-2030年把握经济转型期下生物药行业的投资机会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2024-2030年生物药行业投资建议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2024-2030年生物药行投资风险评估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中~智林：区域风险及防范措施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2019-2024年生物药行业主要产品出口增长情况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2019-2024年中国生物药行业主要产品进口金额变化趋势图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2019-2024年中国生物药行业主要产品进口价格变化趋势图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2019-2024年中国生物药行业主要产品出口总数统计数据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2019-2024年中国生物药行业主要产品出口数量变化趋势图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2019-2024年中国生物药行业主要产品出口金额变化趋势图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2019-2024年中国生物药行业主要产品出口价格变化趋势图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22e74dcd6486f" w:history="1">
        <w:r>
          <w:rPr>
            <w:rStyle w:val="Hyperlink"/>
          </w:rPr>
          <w:t>2024-2030年中国生物药行业现状深度调研与发展趋势预测报告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22e74dcd6486f" w:history="1">
        <w:r>
          <w:rPr>
            <w:rStyle w:val="Hyperlink"/>
          </w:rPr>
          <w:t>https://www.20087.com/2/23/ShengWuYaoFaZhanQuShiFenXi.html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070fad2a3458b" w:history="1">
      <w:r>
        <w:rPr>
          <w:rStyle w:val="Hyperlink"/>
        </w:rPr>
        <w:t>2024-2030年中国生物药行业现状深度调研与发展趋势预测报告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engWuYaoFaZhanQuShiFenXi.html" TargetMode="External" Id="R9af22e74dcd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engWuYaoFaZhanQuShiFenXi.html" TargetMode="External" Id="R55c070fad2a3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2024-05-28T02:09:00Z</dcterms:created>
  <dcterms:modified xsi:type="dcterms:W3CDTF">2024-05-28T03:09:00Z</dcterms:modified>
  <dc:subject>2024-2030年中国生物药行业现状深度调研与发展趋势预测报告</dc:subject>
  <dc:title>2024-2030年中国生物药行业现状深度调研与发展趋势预测报告</dc:title>
  <cp:keywords>2024-2030年中国生物药行业现状深度调研与发展趋势预测报告</cp:keywords>
  <dc:description>2024-2030年中国生物药行业现状深度调研与发展趋势预测报告</dc:description>
</cp:coreProperties>
</file>