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9d927640b4d71" w:history="1">
              <w:r>
                <w:rPr>
                  <w:rStyle w:val="Hyperlink"/>
                </w:rPr>
                <w:t>2025-2031年中国抗过敏药市场调查研究与前景趋势报告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9d927640b4d71" w:history="1">
              <w:r>
                <w:rPr>
                  <w:rStyle w:val="Hyperlink"/>
                </w:rPr>
                <w:t>2025-2031年中国抗过敏药市场调查研究与前景趋势报告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9d927640b4d71" w:history="1">
                <w:r>
                  <w:rPr>
                    <w:rStyle w:val="Hyperlink"/>
                  </w:rPr>
                  <w:t>https://www.20087.com/3/23/KangGuoMinYaoDeQianJingQuShi.html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过敏药作为过敏性疾病治疗的重要药物，近年来随着过敏性疾病的发病率上升和消费者自我药疗意识的增强，市场需求持续增长。现代抗过敏药不仅在抗组胺、抗炎和免疫调节等方面取得了显著疗效，还通过缓释和长效配方提高了用药的便利性和患者依从性。同时，针对特定过敏原的特异性免疫疗法也在不断发展，为过敏性疾病的根治提供了可能。</w:t>
      </w:r>
      <w:r>
        <w:rPr>
          <w:rFonts w:hint="eastAsia"/>
        </w:rPr>
        <w:br/>
      </w:r>
      <w:r>
        <w:rPr>
          <w:rFonts w:hint="eastAsia"/>
        </w:rPr>
        <w:t>　　未来，抗过敏药的发展将更加注重精准医疗和个体化治疗。一方面，通过基因组学和生物标志物的研究，抗过敏药将实现基于患者遗传和免疫特征的精准给药，提高治疗效果和减少副作用。另一方面，随着细胞疗法和基因编辑技术的进步，针对过敏性疾病的根源性治疗方法将得到探索，如T细胞受体工程和过敏原特异性免疫细胞的移植，有望从根本上解决过敏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9d927640b4d71" w:history="1">
        <w:r>
          <w:rPr>
            <w:rStyle w:val="Hyperlink"/>
          </w:rPr>
          <w:t>2025-2031年中国抗过敏药市场调查研究与前景趋势报告</w:t>
        </w:r>
      </w:hyperlink>
      <w:r>
        <w:rPr>
          <w:rFonts w:hint="eastAsia"/>
        </w:rPr>
        <w:t>》基于国家统计局及抗过敏药行业协会的权威数据，全面调研了抗过敏药行业的市场规模、市场需求、产业链结构及价格变动，并对抗过敏药细分市场进行了深入分析。报告详细剖析了抗过敏药市场竞争格局，重点关注品牌影响力及重点企业的运营表现，同时科学预测了抗过敏药市场前景与发展趋势，识别了行业潜在的风险与机遇。通过专业、科学的研究方法，报告为抗过敏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抗过敏药行业界定</w:t>
      </w:r>
      <w:r>
        <w:rPr>
          <w:rFonts w:hint="eastAsia"/>
        </w:rPr>
        <w:br/>
      </w:r>
      <w:r>
        <w:rPr>
          <w:rFonts w:hint="eastAsia"/>
        </w:rPr>
        <w:t>　　第一节 抗过敏药行业定义</w:t>
      </w:r>
      <w:r>
        <w:rPr>
          <w:rFonts w:hint="eastAsia"/>
        </w:rPr>
        <w:br/>
      </w:r>
      <w:r>
        <w:rPr>
          <w:rFonts w:hint="eastAsia"/>
        </w:rPr>
        <w:t>　　第二节 抗过敏药行业特点分析</w:t>
      </w:r>
      <w:r>
        <w:rPr>
          <w:rFonts w:hint="eastAsia"/>
        </w:rPr>
        <w:br/>
      </w:r>
      <w:r>
        <w:rPr>
          <w:rFonts w:hint="eastAsia"/>
        </w:rPr>
        <w:t>　　第三节 抗过敏药行业发展历程</w:t>
      </w:r>
      <w:r>
        <w:rPr>
          <w:rFonts w:hint="eastAsia"/>
        </w:rPr>
        <w:br/>
      </w:r>
      <w:r>
        <w:rPr>
          <w:rFonts w:hint="eastAsia"/>
        </w:rPr>
        <w:t>　　第四节 抗过敏药产业链分析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2024-2025年国外抗过敏药行业发展态势分析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国外抗过敏药行业总体情况</w:t>
      </w:r>
      <w:r>
        <w:rPr>
          <w:rFonts w:hint="eastAsia"/>
        </w:rPr>
        <w:br/>
      </w:r>
      <w:r>
        <w:rPr>
          <w:rFonts w:hint="eastAsia"/>
        </w:rPr>
        <w:t>　　第二节 抗过敏药行业重点国家、地区市场分析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国外抗过敏药行业发展前景预测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2024-2025年中国抗过敏药行业发展环境分析</w:t>
      </w:r>
      <w:r>
        <w:rPr>
          <w:rFonts w:hint="eastAsia"/>
        </w:rPr>
        <w:br/>
      </w:r>
      <w:r>
        <w:rPr>
          <w:rFonts w:hint="eastAsia"/>
        </w:rPr>
        <w:t>　　第一节 抗过敏药行业经济环境分析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抗过敏药行业政策环境分析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一、抗过敏药行业相关政策</w:t>
      </w:r>
      <w:r>
        <w:rPr>
          <w:rFonts w:hint="eastAsia"/>
        </w:rPr>
        <w:br/>
      </w:r>
      <w:r>
        <w:rPr>
          <w:rFonts w:hint="eastAsia"/>
        </w:rPr>
        <w:t>　　　　二、抗过敏药行业相关标准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2024-2025年抗过敏药行业技术发展现状及趋势分析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抗过敏药行业技术发展现状分析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国内外抗过敏药行业技术差异与原因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抗过敏药行业技术发展方向、趋势预测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提升抗过敏药行业技术能力策略建议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中国抗过敏药行业市场供需状况分析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中国抗过敏药行业市场规模情况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中国抗过敏药行业市场需求状况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一、2019-2024年抗过敏药行业市场需求情况</w:t>
      </w:r>
      <w:r>
        <w:rPr>
          <w:rFonts w:hint="eastAsia"/>
        </w:rPr>
        <w:br/>
      </w:r>
      <w:r>
        <w:rPr>
          <w:rFonts w:hint="eastAsia"/>
        </w:rPr>
        <w:t>　　　　二、抗过敏药行业市场需求特点分析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三、2025-2031年抗过敏药行业市场需求预测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中国抗过敏药行业产量情况分析与预测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一、2019-2024年抗过敏药行业产量统计分析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二、2025年抗过敏药行业产量特点分析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三、2025-2031年抗过敏药行业产量预测分析</w:t>
      </w:r>
      <w:r>
        <w:rPr>
          <w:rFonts w:hint="eastAsia"/>
        </w:rPr>
        <w:br/>
      </w:r>
      <w:r>
        <w:rPr>
          <w:rFonts w:hint="eastAsia"/>
        </w:rPr>
        <w:t>　　第四节 抗过敏药行业市场供需平衡状况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中国抗过敏药行业进出口情况分析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抗过敏药行业出口情况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一、2019-2024年抗过敏药行业出口情况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三、2025-2031年抗过敏药行业出口情况预测</w:t>
      </w:r>
      <w:r>
        <w:rPr>
          <w:rFonts w:hint="eastAsia"/>
        </w:rPr>
        <w:br/>
      </w:r>
      <w:r>
        <w:rPr>
          <w:rFonts w:hint="eastAsia"/>
        </w:rPr>
        <w:t>　　第二节 抗过敏药行业进口情况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一、2019-2024年抗过敏药行业进口情况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三、2025-2031年抗过敏药行业进口情况预测</w:t>
      </w:r>
      <w:r>
        <w:rPr>
          <w:rFonts w:hint="eastAsia"/>
        </w:rPr>
        <w:br/>
      </w:r>
      <w:r>
        <w:rPr>
          <w:rFonts w:hint="eastAsia"/>
        </w:rPr>
        <w:t>　　第三节 抗过敏药行业进出口面临的挑战及对策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中国抗过敏药行业产品价格监测</w:t>
      </w:r>
      <w:r>
        <w:rPr>
          <w:rFonts w:hint="eastAsia"/>
        </w:rPr>
        <w:br/>
      </w:r>
      <w:r>
        <w:rPr>
          <w:rFonts w:hint="eastAsia"/>
        </w:rPr>
        <w:t>　　　　一、抗过敏药市场价格特征</w:t>
      </w:r>
      <w:r>
        <w:rPr>
          <w:rFonts w:hint="eastAsia"/>
        </w:rPr>
        <w:br/>
      </w:r>
      <w:r>
        <w:rPr>
          <w:rFonts w:hint="eastAsia"/>
        </w:rPr>
        <w:t>　　　　二、当前抗过敏药市场价格评述</w:t>
      </w:r>
      <w:r>
        <w:rPr>
          <w:rFonts w:hint="eastAsia"/>
        </w:rPr>
        <w:br/>
      </w:r>
      <w:r>
        <w:rPr>
          <w:rFonts w:hint="eastAsia"/>
        </w:rPr>
        <w:t>　　　　三、影响抗过敏药市场价格因素分析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四、未来抗过敏药市场价格走势预测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中国抗过敏药行业重点区域市场分析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抗过敏药行业区域市场分布情况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2024-2025年抗过敏药行业细分市场调研分析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抗过敏药细分产品（一）市场调研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抗过敏药细分产品（二）市场调研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抗过敏药行业上、下游市场分析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抗过敏药行业上游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抗过敏药行业下游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抗过敏药行业重点企业发展调研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抗过敏药重点企业（一）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抗过敏药重点企业（二）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抗过敏药重点企业（三）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抗过敏药重点企业（四）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抗过敏药重点企业（五）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抗过敏药重点企业（六）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抗过敏药行业风险及对策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2025-2031年抗过敏药行业发展环境分析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2025-2031年抗过敏药行业投资特性分析</w:t>
      </w:r>
      <w:r>
        <w:rPr>
          <w:rFonts w:hint="eastAsia"/>
        </w:rPr>
        <w:br/>
      </w:r>
      <w:r>
        <w:rPr>
          <w:rFonts w:hint="eastAsia"/>
        </w:rPr>
        <w:t>　　　　一、抗过敏药行业进入壁垒</w:t>
      </w:r>
      <w:r>
        <w:rPr>
          <w:rFonts w:hint="eastAsia"/>
        </w:rPr>
        <w:br/>
      </w:r>
      <w:r>
        <w:rPr>
          <w:rFonts w:hint="eastAsia"/>
        </w:rPr>
        <w:t>　　　　二、抗过敏药行业盈利模式</w:t>
      </w:r>
      <w:r>
        <w:rPr>
          <w:rFonts w:hint="eastAsia"/>
        </w:rPr>
        <w:br/>
      </w:r>
      <w:r>
        <w:rPr>
          <w:rFonts w:hint="eastAsia"/>
        </w:rPr>
        <w:t>　　　　三、抗过敏药行业盈利因素</w:t>
      </w:r>
      <w:r>
        <w:rPr>
          <w:rFonts w:hint="eastAsia"/>
        </w:rPr>
        <w:br/>
      </w:r>
      <w:r>
        <w:rPr>
          <w:rFonts w:hint="eastAsia"/>
        </w:rPr>
        <w:t>　　第三节 抗过敏药行业“波特五力模型”分析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2025-2031年抗过敏药行业风险及对策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抗过敏药企业竞争策略分析</w:t>
      </w:r>
      <w:r>
        <w:rPr>
          <w:rFonts w:hint="eastAsia"/>
        </w:rPr>
        <w:br/>
      </w:r>
      <w:r>
        <w:rPr>
          <w:rFonts w:hint="eastAsia"/>
        </w:rPr>
        <w:t>　　第一节 抗过敏药市场竞争策略分析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一、2025-2031年中国抗过敏药市场增长潜力分析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二、2025-2031年中国抗过敏药主要潜力品种分析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三、现有抗过敏药产品竞争策略分析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四、潜力抗过敏药品种竞争策略选择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2025-2031年中国抗过敏药企业竞争策略分析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一、2025-2031年我国抗过敏药市场竞争趋势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二、2025-2031年抗过敏药行业竞争格局展望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三、2025-2031年抗过敏药行业竞争策略分析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四、2025-2031年抗过敏药企业竞争策略分析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2025-2031年中国抗过敏药行业发展趋势分析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一、2025-2031年抗过敏药技术发展趋势分析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二、2025-2031年抗过敏药产品发展趋势分析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三、2025-2031年抗过敏药行业竞争格局展望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2025-2031年中国抗过敏药市场趋势分析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一、2025-2031年抗过敏药发展趋势预测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二、2025-2025年抗过敏药市场前景分析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三、2025-2031年抗过敏药产业政策趋向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2025-2031年抗过敏药行业投资价值评估分析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抗过敏药行业发展建议分析</w:t>
      </w:r>
      <w:r>
        <w:rPr>
          <w:rFonts w:hint="eastAsia"/>
        </w:rPr>
        <w:br/>
      </w:r>
      <w:r>
        <w:rPr>
          <w:rFonts w:hint="eastAsia"/>
        </w:rPr>
        <w:t>　　第一节 抗过敏药行业研究结论及建议</w:t>
      </w:r>
      <w:r>
        <w:rPr>
          <w:rFonts w:hint="eastAsia"/>
        </w:rPr>
        <w:br/>
      </w:r>
      <w:r>
        <w:rPr>
          <w:rFonts w:hint="eastAsia"/>
        </w:rPr>
        <w:t>　　第二节 抗过敏药细分行业研究结论及建议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[^中^智^林]抗过敏药行业竞争策略总结及建议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2019-2024年中国抗过敏药市场规模及增长情况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2025-2031年中国抗过敏药行业产量预测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2025-2031年中国抗过敏药行业市场需求预测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**地区抗过敏药市场规模及增长情况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**地区抗过敏药行业市场需求情况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**地区抗过敏药市场规模及增长情况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**地区抗过敏药行业市场需求情况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2019-2024年中国抗过敏药行业出口情况分析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抗过敏药重点企业经营情况分析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2025年抗过敏药行业壁垒</w:t>
      </w:r>
      <w:r>
        <w:rPr>
          <w:rFonts w:hint="eastAsia"/>
        </w:rPr>
        <w:br/>
      </w:r>
      <w:r>
        <w:rPr>
          <w:rFonts w:hint="eastAsia"/>
        </w:rPr>
        <w:t>　　图表 2025年抗过敏药市场前景分析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2025-2031年中国抗过敏药市场规模预测</w:t>
      </w:r>
      <w:r>
        <w:rPr>
          <w:rFonts w:hint="eastAsia"/>
        </w:rPr>
        <w:br/>
      </w:r>
      <w:r>
        <w:rPr>
          <w:rFonts w:hint="eastAsia"/>
        </w:rPr>
        <w:t>　　图表 2025年抗过敏药发展趋势预测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9d927640b4d71" w:history="1">
        <w:r>
          <w:rPr>
            <w:rStyle w:val="Hyperlink"/>
          </w:rPr>
          <w:t>2025-2031年中国抗过敏药市场调查研究与前景趋势报告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9d927640b4d71" w:history="1">
        <w:r>
          <w:rPr>
            <w:rStyle w:val="Hyperlink"/>
          </w:rPr>
          <w:t>https://www.20087.com/3/23/KangGuoMinYaoDeQianJingQuShi.html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过敏常用药、抗过敏药最多可以连续吃几天、过敏了怎么办最快方法、抗过敏药物可以长期服用吗、荨麻疹去药店买什么药、抗过敏药吃多了有什么副作用、吃过敏药对身体有伤害吗、抗过敏药一般吃几天、扑尔敏和氯雷他定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16e82f7aa4b2e" w:history="1">
      <w:r>
        <w:rPr>
          <w:rStyle w:val="Hyperlink"/>
        </w:rPr>
        <w:t>2025-2031年中国抗过敏药市场调查研究与前景趋势报告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KangGuoMinYaoDeQianJingQuShi.html" TargetMode="External" Id="R0399d927640b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KangGuoMinYaoDeQianJingQuShi.html" TargetMode="External" Id="R2b416e82f7aa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2024-10-07T02:12:00Z</dcterms:created>
  <dcterms:modified xsi:type="dcterms:W3CDTF">2024-10-07T03:12:00Z</dcterms:modified>
  <dc:subject>2025-2031年中国抗过敏药市场调查研究与前景趋势报告</dc:subject>
  <dc:title>2025-2031年中国抗过敏药市场调查研究与前景趋势报告</dc:title>
  <cp:keywords>2025-2031年中国抗过敏药市场调查研究与前景趋势报告</cp:keywords>
  <dc:description>2025-2031年中国抗过敏药市场调查研究与前景趋势报告</dc:description>
</cp:coreProperties>
</file>