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ea9550cd8a4c85" w:history="1">
              <w:r>
                <w:rPr>
                  <w:rStyle w:val="Hyperlink"/>
                </w:rPr>
                <w:t>中国医疗专用显示器发展现状分析与市场前景预测报告（2026-2032年）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ea9550cd8a4c85" w:history="1">
              <w:r>
                <w:rPr>
                  <w:rStyle w:val="Hyperlink"/>
                </w:rPr>
                <w:t>中国医疗专用显示器发展现状分析与市场前景预测报告（2026-2032年）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ea9550cd8a4c85" w:history="1">
                <w:r>
                  <w:rPr>
                    <w:rStyle w:val="Hyperlink"/>
                  </w:rPr>
                  <w:t>https://www.20087.com/3/03/YiLiaoZhuanYongXianShiQiShiChangQianJing.html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专用显示器是专为医学影像诊断、手术导航及临床监护设计的高性能显示设备，需满足DICOM标准、高灰阶精度、色彩一致性及长期稳定性等严苛要求。医疗专用显示器主要应用于放射科阅片、内窥手术、超声检查及远程会诊等场景，分辨率已从2MP-3MP向5MP、6MP乃至8MP演进，以承载AI标注、多模态影像融合及多窗口显示需求。显示技术方面，LED背光与Mini LED逐步普及，提升亮度与对比度；OLED开始进入高端超声与病理诊断领域，凭借自发光特性改善软组织成像质量。同时，自动校准传感器与远程管理软件的集成，确保显示器在全生命周期内维持诊断级画质。</w:t>
      </w:r>
      <w:r>
        <w:rPr>
          <w:rFonts w:hint="eastAsia"/>
        </w:rPr>
        <w:br/>
      </w:r>
      <w:r>
        <w:rPr>
          <w:rFonts w:hint="eastAsia"/>
        </w:rPr>
        <w:t>　　未来，医疗专用显示器将围绕“场景驱动”与“体验优化”持续升级。市场调研网指出，在放射诊断领域，更高分辨率与AI辅助显示将成为标配，支持病灶自动标记、历史影像对比及多模态配准，提升诊断效率与准确性。内窥手术显示将向4K 3D与裸眼3D方向发展，增强医生空间感知能力，尤其适用于微创与机器人辅助手术。超声显示器尺寸将从21.5寸向27寸扩展，结合触控交互与低蓝光护眼设计，改善长时间操作的视觉舒适性。OLED与Micro LED技术有望在高端产品线加速渗透，进一步提升对比度与响应速度。此外，显示器将更深度融入PACS与云端工作流，支持远程阅片与多学科会诊，推动医疗资源均衡化。监管标准与医生体验的双重驱动，将使医疗显示器从“参数竞争”转向“临床价值创造”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6ea9550cd8a4c85" w:history="1">
        <w:r>
          <w:rPr>
            <w:rStyle w:val="Hyperlink"/>
          </w:rPr>
          <w:t>中国医疗专用显示器发展现状分析与市场前景预测报告（2026-2032年）</w:t>
        </w:r>
      </w:hyperlink>
      <w:r>
        <w:rPr>
          <w:rFonts w:hint="eastAsia"/>
        </w:rPr>
        <w:t>》基于国家统计局及相关行业协会的详实数据，结合国内外医疗专用显示器行业研究资料及深入市场调研，系统分析了医疗专用显示器行业的市场规模、市场需求及产业链现状。报告重点探讨了医疗专用显示器行业整体运行情况及细分领域特点，科学预测了医疗专用显示器市场前景与发展趋势，揭示了医疗专用显示器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ea9550cd8a4c85" w:history="1">
        <w:r>
          <w:rPr>
            <w:rStyle w:val="Hyperlink"/>
          </w:rPr>
          <w:t>中国医疗专用显示器发展现状分析与市场前景预测报告（2026-2032年）</w:t>
        </w:r>
      </w:hyperlink>
      <w:r>
        <w:rPr>
          <w:rFonts w:hint="eastAsia"/>
        </w:rPr>
        <w:t>》，2025年医疗专用显示器行业市场规模达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医疗专用显示器行业概述</w:t>
      </w:r>
      <w:r>
        <w:rPr>
          <w:rFonts w:hint="eastAsia"/>
        </w:rPr>
        <w:br/>
      </w:r>
      <w:r>
        <w:rPr>
          <w:rFonts w:hint="eastAsia"/>
        </w:rPr>
        <w:t>　　第一节 医疗专用显示器定义与分类</w:t>
      </w:r>
      <w:r>
        <w:rPr>
          <w:rFonts w:hint="eastAsia"/>
        </w:rPr>
        <w:br/>
      </w:r>
      <w:r>
        <w:rPr>
          <w:rFonts w:hint="eastAsia"/>
        </w:rPr>
        <w:t>　　第二节 医疗专用显示器应用领域</w:t>
      </w:r>
      <w:r>
        <w:rPr>
          <w:rFonts w:hint="eastAsia"/>
        </w:rPr>
        <w:br/>
      </w:r>
      <w:r>
        <w:rPr>
          <w:rFonts w:hint="eastAsia"/>
        </w:rPr>
        <w:t>　　第三节 医疗专用显示器行业经济指标分析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医疗专用显示器产业链及经营模式分析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三、医疗专用显示器销售模式及销售渠道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全球医疗专用显示器市场发展综述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2020-2025年全球医疗专用显示器市场规模与趋势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主要国家与地区医疗专用显示器市场分析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2026-2032年全球医疗专用显示器行业发展趋势与前景预测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中国医疗专用显示器行业市场分析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2025-2026年医疗专用显示器产能与投资动态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一、国内医疗专用显示器产能及利用情况</w:t>
      </w:r>
      <w:r>
        <w:rPr>
          <w:rFonts w:hint="eastAsia"/>
        </w:rPr>
        <w:br/>
      </w:r>
      <w:r>
        <w:rPr>
          <w:rFonts w:hint="eastAsia"/>
        </w:rPr>
        <w:t>　　　　二、医疗专用显示器产能扩张与投资动态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2026-2032年医疗专用显示器行业产量统计与趋势预测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一、2020-2025年医疗专用显示器行业产量数据统计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1、2020-2025年医疗专用显示器产量及增长趋势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2、2020-2025年医疗专用显示器细分产品产量及份额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二、影响医疗专用显示器产量的关键因素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三、2026-2032年医疗专用显示器产量预测</w:t>
      </w:r>
      <w:r>
        <w:rPr>
          <w:rFonts w:hint="eastAsia"/>
        </w:rPr>
        <w:br/>
      </w:r>
      <w:r>
        <w:rPr>
          <w:rFonts w:hint="eastAsia"/>
        </w:rPr>
        <w:t>　　第三节 2026-2032年医疗专用显示器市场需求与销售分析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一、2025-2026年医疗专用显示器行业需求现状</w:t>
      </w:r>
      <w:r>
        <w:rPr>
          <w:rFonts w:hint="eastAsia"/>
        </w:rPr>
        <w:br/>
      </w:r>
      <w:r>
        <w:rPr>
          <w:rFonts w:hint="eastAsia"/>
        </w:rPr>
        <w:t>　　　　二、医疗专用显示器客户群体与需求特点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三、2020-2025年医疗专用显示器行业销售规模分析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四、2026-2032年医疗专用显示器市场增长潜力与规模预测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中国医疗专用显示器细分市场与下游应用领域分析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医疗专用显示器细分市场分析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一、2025-2026年医疗专用显示器主要细分产品市场现状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医疗专用显示器下游应用与客户群体分析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一、2025-2026年医疗专用显示器各应用领域市场现状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2025-2026年医疗专用显示器行业技术发展现状及趋势分析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医疗专用显示器行业技术发展现状分析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国内外医疗专用显示器行业技术差异与原因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医疗专用显示器行业技术发展方向、趋势预测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提升医疗专用显示器行业技术能力策略建议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医疗专用显示器价格机制与竞争策略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一、2020-2025年医疗专用显示器市场价格走势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医疗专用显示器定价策略与方法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2026-2032年医疗专用显示器价格竞争态势与趋势预测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中国医疗专用显示器行业重点区域市场研究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2025-2026年重点区域医疗专用显示器市场发展概况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二、2020-2025年医疗专用显示器市场需求规模情况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二、2020-2025年医疗专用显示器市场需求规模情况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二、2020-2025年医疗专用显示器市场需求规模情况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二、2020-2025年医疗专用显示器市场需求规模情况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二、2020-2025年医疗专用显示器市场需求规模情况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三、2026-2032年医疗专用显示器行业发展潜力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2020-2025年中国医疗专用显示器行业进出口情况分析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医疗专用显示器行业进口情况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一、2020-2025年医疗专用显示器进口规模及增长情况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二、医疗专用显示器主要进口来源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医疗专用显示器行业出口情况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一、2020-2025年医疗专用显示器出口规模及增长情况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二、医疗专用显示器主要出口目的地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2020-2025年中国医疗专用显示器行业总体发展与财务状况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2020-2025年中国医疗专用显示器行业规模情况</w:t>
      </w:r>
      <w:r>
        <w:rPr>
          <w:rFonts w:hint="eastAsia"/>
        </w:rPr>
        <w:br/>
      </w:r>
      <w:r>
        <w:rPr>
          <w:rFonts w:hint="eastAsia"/>
        </w:rPr>
        <w:t>　　　　一、医疗专用显示器行业企业数量规模</w:t>
      </w:r>
      <w:r>
        <w:rPr>
          <w:rFonts w:hint="eastAsia"/>
        </w:rPr>
        <w:br/>
      </w:r>
      <w:r>
        <w:rPr>
          <w:rFonts w:hint="eastAsia"/>
        </w:rPr>
        <w:t>　　　　二、医疗专用显示器行业从业人员规模</w:t>
      </w:r>
      <w:r>
        <w:rPr>
          <w:rFonts w:hint="eastAsia"/>
        </w:rPr>
        <w:br/>
      </w:r>
      <w:r>
        <w:rPr>
          <w:rFonts w:hint="eastAsia"/>
        </w:rPr>
        <w:t>　　　　三、医疗专用显示器行业市场敏感性分析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2020-2025年中国医疗专用显示器行业财务能力分析</w:t>
      </w:r>
      <w:r>
        <w:rPr>
          <w:rFonts w:hint="eastAsia"/>
        </w:rPr>
        <w:br/>
      </w:r>
      <w:r>
        <w:rPr>
          <w:rFonts w:hint="eastAsia"/>
        </w:rPr>
        <w:t>　　　　一、医疗专用显示器行业盈利能力</w:t>
      </w:r>
      <w:r>
        <w:rPr>
          <w:rFonts w:hint="eastAsia"/>
        </w:rPr>
        <w:br/>
      </w:r>
      <w:r>
        <w:rPr>
          <w:rFonts w:hint="eastAsia"/>
        </w:rPr>
        <w:t>　　　　二、医疗专用显示器行业偿债能力</w:t>
      </w:r>
      <w:r>
        <w:rPr>
          <w:rFonts w:hint="eastAsia"/>
        </w:rPr>
        <w:br/>
      </w:r>
      <w:r>
        <w:rPr>
          <w:rFonts w:hint="eastAsia"/>
        </w:rPr>
        <w:t>　　　　三、医疗专用显示器行业营运能力</w:t>
      </w:r>
      <w:r>
        <w:rPr>
          <w:rFonts w:hint="eastAsia"/>
        </w:rPr>
        <w:br/>
      </w:r>
      <w:r>
        <w:rPr>
          <w:rFonts w:hint="eastAsia"/>
        </w:rPr>
        <w:t>　　　　四、医疗专用显示器行业发展能力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医疗专用显示器行业重点企业调研分析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二、企业医疗专用显示器业务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中国医疗专用显示器行业竞争格局分析</w:t>
      </w:r>
      <w:r>
        <w:rPr>
          <w:rFonts w:hint="eastAsia"/>
        </w:rPr>
        <w:br/>
      </w:r>
      <w:r>
        <w:rPr>
          <w:rFonts w:hint="eastAsia"/>
        </w:rPr>
        <w:t>　　第一节 医疗专用显示器行业竞争格局总览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2025-2026年医疗专用显示器行业竞争力分析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2020-2025年医疗专用显示器行业企业并购活动分析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2025-2026年医疗专用显示器行业会展与招投标活动分析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一、医疗专用显示器行业会展活动及其市场影响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2026年中国医疗专用显示器企业发展企业发展策略与建议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医疗专用显示器销售模式与渠道策略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医疗专用显示器品牌与市场推广策略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医疗专用显示器研发投入与技术创新能力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医疗专用显示器合作联盟与资源整合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中国医疗专用显示器行业风险与对策</w:t>
      </w:r>
      <w:r>
        <w:rPr>
          <w:rFonts w:hint="eastAsia"/>
        </w:rPr>
        <w:br/>
      </w:r>
      <w:r>
        <w:rPr>
          <w:rFonts w:hint="eastAsia"/>
        </w:rPr>
        <w:t>　　第一节 医疗专用显示器行业SWOT分析</w:t>
      </w:r>
      <w:r>
        <w:rPr>
          <w:rFonts w:hint="eastAsia"/>
        </w:rPr>
        <w:br/>
      </w:r>
      <w:r>
        <w:rPr>
          <w:rFonts w:hint="eastAsia"/>
        </w:rPr>
        <w:t>　　　　一、医疗专用显示器行业优势</w:t>
      </w:r>
      <w:r>
        <w:rPr>
          <w:rFonts w:hint="eastAsia"/>
        </w:rPr>
        <w:br/>
      </w:r>
      <w:r>
        <w:rPr>
          <w:rFonts w:hint="eastAsia"/>
        </w:rPr>
        <w:t>　　　　二、医疗专用显示器行业劣势</w:t>
      </w:r>
      <w:r>
        <w:rPr>
          <w:rFonts w:hint="eastAsia"/>
        </w:rPr>
        <w:br/>
      </w:r>
      <w:r>
        <w:rPr>
          <w:rFonts w:hint="eastAsia"/>
        </w:rPr>
        <w:t>　　　　三、医疗专用显示器市场机会</w:t>
      </w:r>
      <w:r>
        <w:rPr>
          <w:rFonts w:hint="eastAsia"/>
        </w:rPr>
        <w:br/>
      </w:r>
      <w:r>
        <w:rPr>
          <w:rFonts w:hint="eastAsia"/>
        </w:rPr>
        <w:t>　　　　四、医疗专用显示器市场威胁</w:t>
      </w:r>
      <w:r>
        <w:rPr>
          <w:rFonts w:hint="eastAsia"/>
        </w:rPr>
        <w:br/>
      </w:r>
      <w:r>
        <w:rPr>
          <w:rFonts w:hint="eastAsia"/>
        </w:rPr>
        <w:t>　　第二节 医疗专用显示器行业风险及对策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2026-2032年中国医疗专用显示器行业前景与发展趋势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2025-2026年医疗专用显示器行业发展环境分析</w:t>
      </w:r>
      <w:r>
        <w:rPr>
          <w:rFonts w:hint="eastAsia"/>
        </w:rPr>
        <w:br/>
      </w:r>
      <w:r>
        <w:rPr>
          <w:rFonts w:hint="eastAsia"/>
        </w:rPr>
        <w:t>　　　　一、医疗专用显示器行业主管部门与监管体制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二、医疗专用显示器行业主要法律法规及政策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三、医疗专用显示器行业标准与质量监管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2026-2032年医疗专用显示器行业发展趋势与方向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2026-2032年医疗专用显示器行业发展潜力与机遇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医疗专用显示器行业研究结论与建议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中智^林^：医疗专用显示器行业发展建议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医疗专用显示器行业历程</w:t>
      </w:r>
      <w:r>
        <w:rPr>
          <w:rFonts w:hint="eastAsia"/>
        </w:rPr>
        <w:br/>
      </w:r>
      <w:r>
        <w:rPr>
          <w:rFonts w:hint="eastAsia"/>
        </w:rPr>
        <w:t>　　图表 医疗专用显示器行业生命周期</w:t>
      </w:r>
      <w:r>
        <w:rPr>
          <w:rFonts w:hint="eastAsia"/>
        </w:rPr>
        <w:br/>
      </w:r>
      <w:r>
        <w:rPr>
          <w:rFonts w:hint="eastAsia"/>
        </w:rPr>
        <w:t>　　图表 医疗专用显示器行业产业链分析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2020-2025年医疗专用显示器行业市场容量分析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2025年中国医疗专用显示器行业需求领域分布格局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2025年中国医疗专用显示器进口国家及地区分析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2025年中国医疗专用显示器出口国家及地区分析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2020-2025年中国医疗专用显示器行业企业平均规模情况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**地区医疗专用显示器市场规模及增长情况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**地区医疗专用显示器行业市场需求情况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医疗专用显示器重点企业（三）成长能力情况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2026-2032年中国医疗专用显示器发展趋势预测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ea9550cd8a4c85" w:history="1">
        <w:r>
          <w:rPr>
            <w:rStyle w:val="Hyperlink"/>
          </w:rPr>
          <w:t>中国医疗专用显示器发展现状分析与市场前景预测报告（2026-2032年）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ea9550cd8a4c85" w:history="1">
        <w:r>
          <w:rPr>
            <w:rStyle w:val="Hyperlink"/>
          </w:rPr>
          <w:t>https://www.20087.com/3/03/YiLiaoZhuanYongXianShiQiShiChangQianJing.html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热点：医疗专用显示器有哪些、医疗专用显示器品牌、专业医用显示器品牌排行榜、医用显示器品牌有哪些、医用显示器价格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e9696f2d5e4e5a" w:history="1">
      <w:r>
        <w:rPr>
          <w:rStyle w:val="Hyperlink"/>
        </w:rPr>
        <w:t>中国医疗专用显示器发展现状分析与市场前景预测报告（2026-2032年）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YiLiaoZhuanYongXianShiQiShiChangQianJing.html" TargetMode="External" Id="R56ea9550cd8a4c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YiLiaoZhuanYongXianShiQiShiChangQianJing.html" TargetMode="External" Id="R75e9696f2d5e4e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2026-09-05T00:48:26Z</dcterms:created>
  <dcterms:modified xsi:type="dcterms:W3CDTF">2026-09-05T01:48:26Z</dcterms:modified>
  <dc:subject>中国医疗专用显示器发展现状分析与市场前景预测报告（2026-2032年）</dc:subject>
  <dc:title>中国医疗专用显示器发展现状分析与市场前景预测报告（2026-2032年）</dc:title>
  <cp:keywords>中国医疗专用显示器发展现状分析与市场前景预测报告（2026-2032年）</cp:keywords>
  <dc:description>中国医疗专用显示器发展现状分析与市场前景预测报告（2026-2032年）</dc:description>
</cp:coreProperties>
</file>