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290f561d4cc8" w:history="1">
              <w:r>
                <w:rPr>
                  <w:rStyle w:val="Hyperlink"/>
                </w:rPr>
                <w:t>2025-2031年中国儿童用药行业研究分析与发展前景预测报告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290f561d4cc8" w:history="1">
              <w:r>
                <w:rPr>
                  <w:rStyle w:val="Hyperlink"/>
                </w:rPr>
                <w:t>2025-2031年中国儿童用药行业研究分析与发展前景预测报告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a3290f561d4cc8" w:history="1">
                <w:r>
                  <w:rPr>
                    <w:rStyle w:val="Hyperlink"/>
                  </w:rPr>
                  <w:t>https://www.20087.com/5/63/ErTongYongYaoShiChangQianJingFenXi.html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用药市场因其特殊性和复杂性，一直以来都是医药行业的关注焦点。儿童药物的研发和审批流程更为严格，需要考虑到儿童生理特征和成长阶段的差异。近年来，随着儿科疾病的增多和儿童健康意识的提高，儿童用药的市场需求持续增长。同时，精准医疗和个性化治疗的理念，推动了儿童用药向更安全、更有效的方向发展。</w:t>
      </w:r>
      <w:r>
        <w:rPr>
          <w:rFonts w:hint="eastAsia"/>
        </w:rPr>
        <w:br/>
      </w:r>
      <w:r>
        <w:rPr>
          <w:rFonts w:hint="eastAsia"/>
        </w:rPr>
        <w:t>　　未来，儿童用药将更加注重安全性、有效性和个性化。安全性体现在加强对儿童药物副作用的监测和评估，确保药物对儿童的长期健康没有负面影响。有效性则意味着开发针对儿童特有疾病和生理特征的药物，提高治疗效果。个性化治疗则是根据儿童的遗传信息和临床特征，提供定制化的药物选择和剂量，以达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290f561d4cc8" w:history="1">
        <w:r>
          <w:rPr>
            <w:rStyle w:val="Hyperlink"/>
          </w:rPr>
          <w:t>2025-2031年中国儿童用药行业研究分析与发展前景预测报告</w:t>
        </w:r>
      </w:hyperlink>
      <w:r>
        <w:rPr>
          <w:rFonts w:hint="eastAsia"/>
        </w:rPr>
        <w:t>》深入剖析了当前儿童用药行业的现状，全面梳理了儿童用药市场需求、市场规模、产业链结构以及价格体系。儿童用药报告探讨了儿童用药各细分市场的特点，展望了市场前景与发展趋势，并基于权威数据进行了科学预测。同时，儿童用药报告还对品牌竞争格局、市场集中度、重点企业运营状况进行了客观分析，指出了行业面临的风险与机遇。儿童用药报告旨在为儿童用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儿童用药行业概述</w:t>
      </w:r>
      <w:r>
        <w:rPr>
          <w:rFonts w:hint="eastAsia"/>
        </w:rPr>
        <w:br/>
      </w:r>
      <w:r>
        <w:rPr>
          <w:rFonts w:hint="eastAsia"/>
        </w:rPr>
        <w:t>　　第一节 儿童用药定义与分类</w:t>
      </w:r>
      <w:r>
        <w:rPr>
          <w:rFonts w:hint="eastAsia"/>
        </w:rPr>
        <w:br/>
      </w:r>
      <w:r>
        <w:rPr>
          <w:rFonts w:hint="eastAsia"/>
        </w:rPr>
        <w:t>　　第二节 儿童用药应用领域</w:t>
      </w:r>
      <w:r>
        <w:rPr>
          <w:rFonts w:hint="eastAsia"/>
        </w:rPr>
        <w:br/>
      </w:r>
      <w:r>
        <w:rPr>
          <w:rFonts w:hint="eastAsia"/>
        </w:rPr>
        <w:t>　　第三节 儿童用药行业经济指标分析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儿童用药产业链及经营模式分析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三、儿童用药销售模式及销售渠道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全球儿童用药市场发展综述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2020-2024年全球儿童用药市场规模与趋势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主要国家与地区儿童用药市场分析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2025-2031年全球儿童用药行业发展趋势与前景预测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中国儿童用药行业市场分析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2023-2024年儿童用药产能与投资动态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一、国内儿童用药产能及利用情况</w:t>
      </w:r>
      <w:r>
        <w:rPr>
          <w:rFonts w:hint="eastAsia"/>
        </w:rPr>
        <w:br/>
      </w:r>
      <w:r>
        <w:rPr>
          <w:rFonts w:hint="eastAsia"/>
        </w:rPr>
        <w:t>　　　　二、儿童用药产能扩张与投资动态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2025-2031年儿童用药行业产量统计与趋势预测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一、2020-2024年儿童用药行业产量数据统计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1、2020-2024年儿童用药产量及增长趋势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2、2020-2024年儿童用药细分产品产量及份额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二、影响儿童用药产量的关键因素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三、2025-2031年儿童用药产量预测</w:t>
      </w:r>
      <w:r>
        <w:rPr>
          <w:rFonts w:hint="eastAsia"/>
        </w:rPr>
        <w:br/>
      </w:r>
      <w:r>
        <w:rPr>
          <w:rFonts w:hint="eastAsia"/>
        </w:rPr>
        <w:t>　　第三节 2025-2031年儿童用药市场需求与销售分析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一、2023-2024年儿童用药行业需求现状</w:t>
      </w:r>
      <w:r>
        <w:rPr>
          <w:rFonts w:hint="eastAsia"/>
        </w:rPr>
        <w:br/>
      </w:r>
      <w:r>
        <w:rPr>
          <w:rFonts w:hint="eastAsia"/>
        </w:rPr>
        <w:t>　　　　二、儿童用药客户群体与需求特点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三、2020-2024年儿童用药行业销售规模分析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四、2025-2031年儿童用药市场增长潜力与规模预测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中国儿童用药细分市场与下游应用领域分析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儿童用药细分市场分析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一、2023-2024年儿童用药主要细分产品市场现状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儿童用药下游应用与客户群体分析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一、2023-2024年儿童用药各应用领域市场现状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2023-2024年中国儿童用药技术发展研究</w:t>
      </w:r>
      <w:r>
        <w:rPr>
          <w:rFonts w:hint="eastAsia"/>
        </w:rPr>
        <w:br/>
      </w:r>
      <w:r>
        <w:rPr>
          <w:rFonts w:hint="eastAsia"/>
        </w:rPr>
        <w:t>　　第一节 当前儿童用药技术发展现状</w:t>
      </w:r>
      <w:r>
        <w:rPr>
          <w:rFonts w:hint="eastAsia"/>
        </w:rPr>
        <w:br/>
      </w:r>
      <w:r>
        <w:rPr>
          <w:rFonts w:hint="eastAsia"/>
        </w:rPr>
        <w:t>　　第二节 国内外儿童用药技术差异与原因</w:t>
      </w:r>
      <w:r>
        <w:rPr>
          <w:rFonts w:hint="eastAsia"/>
        </w:rPr>
        <w:br/>
      </w:r>
      <w:r>
        <w:rPr>
          <w:rFonts w:hint="eastAsia"/>
        </w:rPr>
        <w:t>　　第三节 儿童用药技术创新与发展趋势预测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技术进步对儿童用药行业的影响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儿童用药价格机制与竞争策略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一、2020-2024年儿童用药市场价格走势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儿童用药定价策略与方法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2025-2031年儿童用药价格竞争态势与趋势预测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中国儿童用药行业重点区域市场研究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2023-2024年重点区域儿童用药市场发展概况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二、2020-2024年儿童用药市场需求规模情况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三、2025-2031年儿童用药行业发展潜力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2020-2024年中国儿童用药行业进出口情况分析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儿童用药行业进口情况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一、2020-2024年儿童用药进口规模及增长情况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二、儿童用药主要进口来源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儿童用药行业出口情况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一、2020-2024年儿童用药出口规模及增长情况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二、儿童用药主要出口目的地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2020-2024年中国儿童用药行业总体发展与财务状况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2020-2024年中国儿童用药行业规模情况</w:t>
      </w:r>
      <w:r>
        <w:rPr>
          <w:rFonts w:hint="eastAsia"/>
        </w:rPr>
        <w:br/>
      </w:r>
      <w:r>
        <w:rPr>
          <w:rFonts w:hint="eastAsia"/>
        </w:rPr>
        <w:t>　　　　一、儿童用药行业企业数量规模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二、儿童用药行业从业人员规模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三、儿童用药行业市场敏感性分析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2020-2024年中国儿童用药行业财务能力分析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一、儿童用药行业盈利能力</w:t>
      </w:r>
      <w:r>
        <w:rPr>
          <w:rFonts w:hint="eastAsia"/>
        </w:rPr>
        <w:br/>
      </w:r>
      <w:r>
        <w:rPr>
          <w:rFonts w:hint="eastAsia"/>
        </w:rPr>
        <w:t>　　　　二、儿童用药行业偿债能力</w:t>
      </w:r>
      <w:r>
        <w:rPr>
          <w:rFonts w:hint="eastAsia"/>
        </w:rPr>
        <w:br/>
      </w:r>
      <w:r>
        <w:rPr>
          <w:rFonts w:hint="eastAsia"/>
        </w:rPr>
        <w:t>　　　　三、儿童用药行业营运能力</w:t>
      </w:r>
      <w:r>
        <w:rPr>
          <w:rFonts w:hint="eastAsia"/>
        </w:rPr>
        <w:br/>
      </w:r>
      <w:r>
        <w:rPr>
          <w:rFonts w:hint="eastAsia"/>
        </w:rPr>
        <w:t>　　　　四、儿童用药行业发展能力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儿童用药行业重点企业调研分析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二、企业儿童用药业务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中国儿童用药行业竞争格局分析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儿童用药行业竞争格局总览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2023-2024年儿童用药行业竞争力分析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2020-2024年儿童用药行业企业并购活动分析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2023-2024年儿童用药行业会展与招投标活动分析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一、儿童用药行业会展活动及其市场影响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2024年中国儿童用药企业发展企业发展策略与建议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儿童用药销售模式与渠道策略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儿童用药品牌与市场推广策略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儿童用药研发投入与技术创新能力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儿童用药合作联盟与资源整合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中国儿童用药行业风险与对策</w:t>
      </w:r>
      <w:r>
        <w:rPr>
          <w:rFonts w:hint="eastAsia"/>
        </w:rPr>
        <w:br/>
      </w:r>
      <w:r>
        <w:rPr>
          <w:rFonts w:hint="eastAsia"/>
        </w:rPr>
        <w:t>　　第一节 儿童用药行业SWOT分析</w:t>
      </w:r>
      <w:r>
        <w:rPr>
          <w:rFonts w:hint="eastAsia"/>
        </w:rPr>
        <w:br/>
      </w:r>
      <w:r>
        <w:rPr>
          <w:rFonts w:hint="eastAsia"/>
        </w:rPr>
        <w:t>　　　　一、儿童用药行业优势</w:t>
      </w:r>
      <w:r>
        <w:rPr>
          <w:rFonts w:hint="eastAsia"/>
        </w:rPr>
        <w:br/>
      </w:r>
      <w:r>
        <w:rPr>
          <w:rFonts w:hint="eastAsia"/>
        </w:rPr>
        <w:t>　　　　二、儿童用药行业劣势</w:t>
      </w:r>
      <w:r>
        <w:rPr>
          <w:rFonts w:hint="eastAsia"/>
        </w:rPr>
        <w:br/>
      </w:r>
      <w:r>
        <w:rPr>
          <w:rFonts w:hint="eastAsia"/>
        </w:rPr>
        <w:t>　　　　三、儿童用药市场机会</w:t>
      </w:r>
      <w:r>
        <w:rPr>
          <w:rFonts w:hint="eastAsia"/>
        </w:rPr>
        <w:br/>
      </w:r>
      <w:r>
        <w:rPr>
          <w:rFonts w:hint="eastAsia"/>
        </w:rPr>
        <w:t>　　　　四、儿童用药市场威胁</w:t>
      </w:r>
      <w:r>
        <w:rPr>
          <w:rFonts w:hint="eastAsia"/>
        </w:rPr>
        <w:br/>
      </w:r>
      <w:r>
        <w:rPr>
          <w:rFonts w:hint="eastAsia"/>
        </w:rPr>
        <w:t>　　第二节 儿童用药行业风险及对策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2025-2031年中国儿童用药行业前景与发展趋势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2023-2024年儿童用药行业发展环境分析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一、儿童用药行业主管部门与监管体制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二、儿童用药行业主要法律法规及政策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三、儿童用药行业标准与质量监管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2025-2031年儿童用药行业发展趋势与方向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2025-2031年儿童用药行业发展潜力与机遇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儿童用药行业研究结论与建议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中^智^林－儿童用药行业发展建议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儿童用药行业类别</w:t>
      </w:r>
      <w:r>
        <w:rPr>
          <w:rFonts w:hint="eastAsia"/>
        </w:rPr>
        <w:br/>
      </w:r>
      <w:r>
        <w:rPr>
          <w:rFonts w:hint="eastAsia"/>
        </w:rPr>
        <w:t>　　图表 儿童用药行业产业链调研</w:t>
      </w:r>
      <w:r>
        <w:rPr>
          <w:rFonts w:hint="eastAsia"/>
        </w:rPr>
        <w:br/>
      </w:r>
      <w:r>
        <w:rPr>
          <w:rFonts w:hint="eastAsia"/>
        </w:rPr>
        <w:t>　　图表 儿童用药行业现状</w:t>
      </w:r>
      <w:r>
        <w:rPr>
          <w:rFonts w:hint="eastAsia"/>
        </w:rPr>
        <w:br/>
      </w:r>
      <w:r>
        <w:rPr>
          <w:rFonts w:hint="eastAsia"/>
        </w:rPr>
        <w:t>　　图表 儿童用药行业标准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2020-2024年中国儿童用药行业市场规模</w:t>
      </w:r>
      <w:r>
        <w:rPr>
          <w:rFonts w:hint="eastAsia"/>
        </w:rPr>
        <w:br/>
      </w:r>
      <w:r>
        <w:rPr>
          <w:rFonts w:hint="eastAsia"/>
        </w:rPr>
        <w:t>　　图表 2024年中国儿童用药行业产能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2020-2024年中国儿童用药行业产量统计</w:t>
      </w:r>
      <w:r>
        <w:rPr>
          <w:rFonts w:hint="eastAsia"/>
        </w:rPr>
        <w:br/>
      </w:r>
      <w:r>
        <w:rPr>
          <w:rFonts w:hint="eastAsia"/>
        </w:rPr>
        <w:t>　　图表 儿童用药行业动态</w:t>
      </w:r>
      <w:r>
        <w:rPr>
          <w:rFonts w:hint="eastAsia"/>
        </w:rPr>
        <w:br/>
      </w:r>
      <w:r>
        <w:rPr>
          <w:rFonts w:hint="eastAsia"/>
        </w:rPr>
        <w:t>　　图表 2020-2024年中国儿童用药市场需求量</w:t>
      </w:r>
      <w:r>
        <w:rPr>
          <w:rFonts w:hint="eastAsia"/>
        </w:rPr>
        <w:br/>
      </w:r>
      <w:r>
        <w:rPr>
          <w:rFonts w:hint="eastAsia"/>
        </w:rPr>
        <w:t>　　图表 2024年中国儿童用药行业需求区域调研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2020-2024年中国儿童用药行情</w:t>
      </w:r>
      <w:r>
        <w:rPr>
          <w:rFonts w:hint="eastAsia"/>
        </w:rPr>
        <w:br/>
      </w:r>
      <w:r>
        <w:rPr>
          <w:rFonts w:hint="eastAsia"/>
        </w:rPr>
        <w:t>　　图表 2020-2024年中国儿童用药价格走势图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2020-2024年中国儿童用药进口统计</w:t>
      </w:r>
      <w:r>
        <w:rPr>
          <w:rFonts w:hint="eastAsia"/>
        </w:rPr>
        <w:br/>
      </w:r>
      <w:r>
        <w:rPr>
          <w:rFonts w:hint="eastAsia"/>
        </w:rPr>
        <w:t>　　图表 2020-2024年中国儿童用药出口统计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2020-2024年中国儿童用药行业企业数量统计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**地区儿童用药市场规模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**地区儿童用药市场调研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**地区儿童用药市场规模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</w:t>
      </w:r>
      <w:r>
        <w:rPr>
          <w:rFonts w:hint="eastAsia"/>
        </w:rPr>
        <w:br/>
      </w:r>
      <w:r>
        <w:rPr>
          <w:rFonts w:hint="eastAsia"/>
        </w:rPr>
        <w:t>　　图表 **地区儿童用药市场调研</w:t>
      </w:r>
      <w:r>
        <w:rPr>
          <w:rFonts w:hint="eastAsia"/>
        </w:rPr>
        <w:br/>
      </w:r>
      <w:r>
        <w:rPr>
          <w:rFonts w:hint="eastAsia"/>
        </w:rPr>
        <w:t>　　图表 **地区儿童用药行业市场需求分析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儿童用药行业竞争对手分析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2025-2031年中国儿童用药市场需求预测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2025-2031年中国儿童用药行业市场规模预测</w:t>
      </w:r>
      <w:r>
        <w:rPr>
          <w:rFonts w:hint="eastAsia"/>
        </w:rPr>
        <w:br/>
      </w:r>
      <w:r>
        <w:rPr>
          <w:rFonts w:hint="eastAsia"/>
        </w:rPr>
        <w:t>　　图表 儿童用药行业准入条件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2025-2031年中国儿童用药市场前景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2025-2031年中国儿童用药行业发展趋势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290f561d4cc8" w:history="1">
        <w:r>
          <w:rPr>
            <w:rStyle w:val="Hyperlink"/>
          </w:rPr>
          <w:t>2025-2031年中国儿童用药行业研究分析与发展前景预测报告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a3290f561d4cc8" w:history="1">
        <w:r>
          <w:rPr>
            <w:rStyle w:val="Hyperlink"/>
          </w:rPr>
          <w:t>https://www.20087.com/5/63/ErTongYongYaoShiChangQianJingFenXi.html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fed7d886d4e57" w:history="1">
      <w:r>
        <w:rPr>
          <w:rStyle w:val="Hyperlink"/>
        </w:rPr>
        <w:t>2025-2031年中国儿童用药行业研究分析与发展前景预测报告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ErTongYongYaoShiChangQianJingFenXi.html" TargetMode="External" Id="Rd7a3290f561d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ErTongYongYaoShiChangQianJingFenXi.html" TargetMode="External" Id="R1bdfed7d886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2024-11-11T08:46:07Z</dcterms:created>
  <dcterms:modified xsi:type="dcterms:W3CDTF">2024-11-11T09:46:07Z</dcterms:modified>
  <dc:subject>2025-2031年中国儿童用药行业研究分析与发展前景预测报告</dc:subject>
  <dc:title>2025-2031年中国儿童用药行业研究分析与发展前景预测报告</dc:title>
  <cp:keywords>2025-2031年中国儿童用药行业研究分析与发展前景预测报告</cp:keywords>
  <dc:description>2025-2031年中国儿童用药行业研究分析与发展前景预测报告</dc:description>
</cp:coreProperties>
</file>