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dc1ff41db84ca8" w:history="1">
              <w:r>
                <w:rPr>
                  <w:rStyle w:val="Hyperlink"/>
                </w:rPr>
                <w:t>2026-2032年全球与中国神经元标志物市场调研及前景趋势分析报告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dc1ff41db84ca8" w:history="1">
              <w:r>
                <w:rPr>
                  <w:rStyle w:val="Hyperlink"/>
                </w:rPr>
                <w:t>2026-2032年全球与中国神经元标志物市场调研及前景趋势分析报告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dc1ff41db84ca8" w:history="1">
                <w:r>
                  <w:rPr>
                    <w:rStyle w:val="Hyperlink"/>
                  </w:rPr>
                  <w:t>https://www.20087.com/5/33/ShenJingYuanBiaoZhiWuDeXianZhuangYuFaZhanQianJing.html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神经元标志物是存在于血液、脑脊液或组织中的生物分子，能够客观反映神经元的损伤、退化、炎症或再生状态，是神经系统疾病（如阿尔茨海默病、帕金森病、脑卒中及创伤性脑损伤）早期诊断、预后评估及药物研发的关键工具。随着全球人口老龄化加剧及神经退行性疾病负担的加重，神经元标志物的临床价值日益凸显。在技术层面，高灵敏度检测技术（如单分子免疫阵列、质谱分析）的突破，使得在极低浓度下精准定量血浆中的神经丝轻链（NfL）、磷酸化Tau蛋白等标志物成为可能，极大地推动了血液生物标志物的临床转化。在应用场景上，神经元标志物正从科研实验室走向临床常规检测，为疾病的“窗口期”干预提供了宝贵的时间窗。</w:t>
      </w:r>
      <w:r>
        <w:rPr>
          <w:rFonts w:hint="eastAsia"/>
        </w:rPr>
        <w:br/>
      </w:r>
      <w:r>
        <w:rPr>
          <w:rFonts w:hint="eastAsia"/>
        </w:rPr>
        <w:t>　　未来，神经元标志物将全面迈向“多组学联合”与“精准分型”的新纪元。市场调研网指出，单一标志物往往难以全面反映复杂的神经病理过程，未来将倾向于构建包含损伤、炎症、突触 dysfunction及淀粉样蛋白等多维度的标志物面板，结合AI算法，实现对神经退行性疾病的精准分型与病程预测。随着阿尔茨海默病等疾病的疾病修饰疗法（DMTs）陆续获批，神经元标志物将成为药物疗效监测与患者筛选的“伴随诊断”金标准，直接驱动创新药的临床应用。此外，随着检测成本的下降与便携化设备的普及，神经元标志物检测有望下沉至社区筛查与健康管理场景，成为大众脑健康管理的常规指标，为神经科学的临床转化与公共卫生策略提供坚实的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dc1ff41db84ca8" w:history="1">
        <w:r>
          <w:rPr>
            <w:rStyle w:val="Hyperlink"/>
          </w:rPr>
          <w:t>2026-2032年全球与中国神经元标志物市场调研及前景趋势分析报告</w:t>
        </w:r>
      </w:hyperlink>
      <w:r>
        <w:rPr>
          <w:rFonts w:hint="eastAsia"/>
        </w:rPr>
        <w:t>》，2025年神经元标志物行业市场规模达 亿元，预计2032年市场规模将达 亿元，期间年均复合增长率（CAGR）达 %。报告以专业视角，系统分析了神经元标志物行业的市场规模、价格动态及产业链结构，梳理了不同神经元标志物细分领域的发展现状。报告从神经元标志物技术路径、供需关系等维度，客观呈现了神经元标志物领域的技术成熟度与创新方向，并对中期市场前景作出合理预测，同时评估了神经元标志物重点企业的市场表现、品牌竞争力和行业集中度。报告还结合政策环境与消费升级趋势，识别了神经元标志物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中国神经元标志物概述</w:t>
      </w:r>
      <w:r>
        <w:rPr>
          <w:rFonts w:hint="eastAsia"/>
        </w:rPr>
        <w:br/>
      </w:r>
      <w:r>
        <w:rPr>
          <w:rFonts w:hint="eastAsia"/>
        </w:rPr>
        <w:t>　　第一节 神经元标志物行业定义</w:t>
      </w:r>
      <w:r>
        <w:rPr>
          <w:rFonts w:hint="eastAsia"/>
        </w:rPr>
        <w:br/>
      </w:r>
      <w:r>
        <w:rPr>
          <w:rFonts w:hint="eastAsia"/>
        </w:rPr>
        <w:t>　　第二节 神经元标志物行业发展特性</w:t>
      </w:r>
      <w:r>
        <w:rPr>
          <w:rFonts w:hint="eastAsia"/>
        </w:rPr>
        <w:br/>
      </w:r>
      <w:r>
        <w:rPr>
          <w:rFonts w:hint="eastAsia"/>
        </w:rPr>
        <w:t>　　第三节 神经元标志物产业链分析</w:t>
      </w:r>
      <w:r>
        <w:rPr>
          <w:rFonts w:hint="eastAsia"/>
        </w:rPr>
        <w:br/>
      </w:r>
      <w:r>
        <w:rPr>
          <w:rFonts w:hint="eastAsia"/>
        </w:rPr>
        <w:t>　　第四节 神经元标志物行业生命周期分析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中国神经元标志物行业发展环境分析</w:t>
      </w:r>
      <w:r>
        <w:rPr>
          <w:rFonts w:hint="eastAsia"/>
        </w:rPr>
        <w:br/>
      </w:r>
      <w:r>
        <w:rPr>
          <w:rFonts w:hint="eastAsia"/>
        </w:rPr>
        <w:t>　　第一节 神经元标志物行业经济环境分析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神经元标志物行业相关政策、标准</w:t>
      </w:r>
      <w:r>
        <w:rPr>
          <w:rFonts w:hint="eastAsia"/>
        </w:rPr>
        <w:br/>
      </w:r>
      <w:r>
        <w:rPr>
          <w:rFonts w:hint="eastAsia"/>
        </w:rPr>
        <w:t>　　第三节 神经元标志物行业相关发展规划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2025-2026年神经元标志物行业技术发展现状及趋势分析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神经元标志物行业技术发展现状分析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国内外神经元标志物行业技术差异与原因</w:t>
      </w:r>
      <w:r>
        <w:rPr>
          <w:rFonts w:hint="eastAsia"/>
        </w:rPr>
        <w:br/>
      </w:r>
      <w:r>
        <w:rPr>
          <w:rFonts w:hint="eastAsia"/>
        </w:rPr>
        <w:t>　　第三节 神经元标志物行业技术发展方向、趋势预测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提升神经元标志物行业技术能力策略建议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全球主要神经元标志物市场发展概况</w:t>
      </w:r>
      <w:r>
        <w:rPr>
          <w:rFonts w:hint="eastAsia"/>
        </w:rPr>
        <w:br/>
      </w:r>
      <w:r>
        <w:rPr>
          <w:rFonts w:hint="eastAsia"/>
        </w:rPr>
        <w:t>　　第一节 全球神经元标志物市场发展分析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欧洲地区主要国家神经元标志物市场概况</w:t>
      </w:r>
      <w:r>
        <w:rPr>
          <w:rFonts w:hint="eastAsia"/>
        </w:rPr>
        <w:br/>
      </w:r>
      <w:r>
        <w:rPr>
          <w:rFonts w:hint="eastAsia"/>
        </w:rPr>
        <w:t>　　第三节 北美地区神经元标志物市场概况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亚洲地区主要国家神经元标志物市场概况</w:t>
      </w:r>
      <w:r>
        <w:rPr>
          <w:rFonts w:hint="eastAsia"/>
        </w:rPr>
        <w:br/>
      </w:r>
      <w:r>
        <w:rPr>
          <w:rFonts w:hint="eastAsia"/>
        </w:rPr>
        <w:t>　　第五节 全球神经元标志物市场发展预测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中国神经元标志物发展现状</w:t>
      </w:r>
      <w:r>
        <w:rPr>
          <w:rFonts w:hint="eastAsia"/>
        </w:rPr>
        <w:br/>
      </w:r>
      <w:r>
        <w:rPr>
          <w:rFonts w:hint="eastAsia"/>
        </w:rPr>
        <w:t>　　第一节 中国神经元标志物市场现状分析</w:t>
      </w:r>
      <w:r>
        <w:rPr>
          <w:rFonts w:hint="eastAsia"/>
        </w:rPr>
        <w:br/>
      </w:r>
      <w:r>
        <w:rPr>
          <w:rFonts w:hint="eastAsia"/>
        </w:rPr>
        <w:t>　　第二节 中国神经元标志物行业产量情况分析及预测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一、神经元标志物总体产能规模</w:t>
      </w:r>
      <w:r>
        <w:rPr>
          <w:rFonts w:hint="eastAsia"/>
        </w:rPr>
        <w:br/>
      </w:r>
      <w:r>
        <w:rPr>
          <w:rFonts w:hint="eastAsia"/>
        </w:rPr>
        <w:t>　　　　二、神经元标志物生产区域分布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三、2020-2025年中国神经元标志物行业产量统计分析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四、2026-2032年中国神经元标志物行业产量预测分析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中国神经元标志物市场需求分析及预测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一、中国神经元标志物市场需求特点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二、2020-2025年中国神经元标志物市场需求量统计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三、2026-2032年中国神经元标志物市场需求量预测</w:t>
      </w:r>
      <w:r>
        <w:rPr>
          <w:rFonts w:hint="eastAsia"/>
        </w:rPr>
        <w:br/>
      </w:r>
      <w:r>
        <w:rPr>
          <w:rFonts w:hint="eastAsia"/>
        </w:rPr>
        <w:t>　　第四节 中国神经元标志物价格趋势分析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一、2020-2025年中国神经元标志物市场价格趋势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二、2026-2032年中国神经元标志物市场价格走势预测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神经元标志物市场特性分析</w:t>
      </w:r>
      <w:r>
        <w:rPr>
          <w:rFonts w:hint="eastAsia"/>
        </w:rPr>
        <w:br/>
      </w:r>
      <w:r>
        <w:rPr>
          <w:rFonts w:hint="eastAsia"/>
        </w:rPr>
        <w:t>　　第一节 神经元标志物行业集中度分析</w:t>
      </w:r>
      <w:r>
        <w:rPr>
          <w:rFonts w:hint="eastAsia"/>
        </w:rPr>
        <w:br/>
      </w:r>
      <w:r>
        <w:rPr>
          <w:rFonts w:hint="eastAsia"/>
        </w:rPr>
        <w:t>　　第二节 神经元标志物行业SWOT分析</w:t>
      </w:r>
      <w:r>
        <w:rPr>
          <w:rFonts w:hint="eastAsia"/>
        </w:rPr>
        <w:br/>
      </w:r>
      <w:r>
        <w:rPr>
          <w:rFonts w:hint="eastAsia"/>
        </w:rPr>
        <w:t>　　　　一、神经元标志物行业优势</w:t>
      </w:r>
      <w:r>
        <w:rPr>
          <w:rFonts w:hint="eastAsia"/>
        </w:rPr>
        <w:br/>
      </w:r>
      <w:r>
        <w:rPr>
          <w:rFonts w:hint="eastAsia"/>
        </w:rPr>
        <w:t>　　　　二、神经元标志物行业劣势</w:t>
      </w:r>
      <w:r>
        <w:rPr>
          <w:rFonts w:hint="eastAsia"/>
        </w:rPr>
        <w:br/>
      </w:r>
      <w:r>
        <w:rPr>
          <w:rFonts w:hint="eastAsia"/>
        </w:rPr>
        <w:t>　　　　三、神经元标志物行业机会</w:t>
      </w:r>
      <w:r>
        <w:rPr>
          <w:rFonts w:hint="eastAsia"/>
        </w:rPr>
        <w:br/>
      </w:r>
      <w:r>
        <w:rPr>
          <w:rFonts w:hint="eastAsia"/>
        </w:rPr>
        <w:t>　　　　四、神经元标志物行业风险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2020-2025年神经元标志物行业经济运行状况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2020-2025年中国神经元标志物行业盈利能力分析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2020-2025年中国神经元标志物行业发展能力分析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2020-2025年神经元标志物行业偿债能力分析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2020-2025年神经元标志物制造企业数量分析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神经元标志物行业上、下游市场分析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神经元标志物行业上游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神经元标志物行业下游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中国神经元标志物行业重点地区发展分析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神经元标志物行业重点区域市场结构调研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**地区神经元标志物市场发展分析</w:t>
      </w:r>
      <w:r>
        <w:rPr>
          <w:rFonts w:hint="eastAsia"/>
        </w:rPr>
        <w:br/>
      </w:r>
      <w:r>
        <w:rPr>
          <w:rFonts w:hint="eastAsia"/>
        </w:rPr>
        <w:t>　　第三节 **地区神经元标志物市场发展分析</w:t>
      </w:r>
      <w:r>
        <w:rPr>
          <w:rFonts w:hint="eastAsia"/>
        </w:rPr>
        <w:br/>
      </w:r>
      <w:r>
        <w:rPr>
          <w:rFonts w:hint="eastAsia"/>
        </w:rPr>
        <w:t>　　第四节 **地区神经元标志物市场发展分析</w:t>
      </w:r>
      <w:r>
        <w:rPr>
          <w:rFonts w:hint="eastAsia"/>
        </w:rPr>
        <w:br/>
      </w:r>
      <w:r>
        <w:rPr>
          <w:rFonts w:hint="eastAsia"/>
        </w:rPr>
        <w:t>　　第五节 **地区神经元标志物市场发展分析</w:t>
      </w:r>
      <w:r>
        <w:rPr>
          <w:rFonts w:hint="eastAsia"/>
        </w:rPr>
        <w:br/>
      </w:r>
      <w:r>
        <w:rPr>
          <w:rFonts w:hint="eastAsia"/>
        </w:rPr>
        <w:t>　　第六节 **地区神经元标志物市场发展分析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2020-2025年中国神经元标志物进出口分析</w:t>
      </w:r>
      <w:r>
        <w:rPr>
          <w:rFonts w:hint="eastAsia"/>
        </w:rPr>
        <w:br/>
      </w:r>
      <w:r>
        <w:rPr>
          <w:rFonts w:hint="eastAsia"/>
        </w:rPr>
        <w:t>　　第一节 神经元标志物进口情况分析</w:t>
      </w:r>
      <w:r>
        <w:rPr>
          <w:rFonts w:hint="eastAsia"/>
        </w:rPr>
        <w:br/>
      </w:r>
      <w:r>
        <w:rPr>
          <w:rFonts w:hint="eastAsia"/>
        </w:rPr>
        <w:t>　　第二节 神经元标志物出口情况分析</w:t>
      </w:r>
      <w:r>
        <w:rPr>
          <w:rFonts w:hint="eastAsia"/>
        </w:rPr>
        <w:br/>
      </w:r>
      <w:r>
        <w:rPr>
          <w:rFonts w:hint="eastAsia"/>
        </w:rPr>
        <w:t>　　第三节 影响神经元标志物进出口因素分析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神经元标志物行业重点企业竞争力分析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三、企业神经元标志物经营状况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三、企业神经元标志物经营状况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三、企业神经元标志物经营状况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三、企业神经元标志物经营状况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三、企业神经元标志物经营状况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三、企业神经元标志物经营状况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神经元标志物行业企业经营策略研究分析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神经元标志物企业多样化经营策略分析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一、神经元标志物企业多样化经营情况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二、现行神经元标志物行业多样化经营的方向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大型神经元标志物企业集团未来发展策略分析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对中小神经元标志物企业生产经营的建议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神经元标志物行业投资风险预警</w:t>
      </w:r>
      <w:r>
        <w:rPr>
          <w:rFonts w:hint="eastAsia"/>
        </w:rPr>
        <w:br/>
      </w:r>
      <w:r>
        <w:rPr>
          <w:rFonts w:hint="eastAsia"/>
        </w:rPr>
        <w:t>　　第一节 影响神经元标志物行业发展的主要因素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一、2026影响神经元标志物行业运行的有利因素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二、2026影响神经元标志物行业运行的稳定因素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三、2026影响神经元标志物行业运行的不利因素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四、2026我国神经元标志物行业发展面临的挑战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五、2026我国神经元标志物行业发展面临的机遇</w:t>
      </w:r>
      <w:r>
        <w:rPr>
          <w:rFonts w:hint="eastAsia"/>
        </w:rPr>
        <w:br/>
      </w:r>
      <w:r>
        <w:rPr>
          <w:rFonts w:hint="eastAsia"/>
        </w:rPr>
        <w:t>　　第二节 神经元标志物行业投资风险预警</w:t>
      </w:r>
      <w:r>
        <w:rPr>
          <w:rFonts w:hint="eastAsia"/>
        </w:rPr>
        <w:br/>
      </w:r>
      <w:r>
        <w:rPr>
          <w:rFonts w:hint="eastAsia"/>
        </w:rPr>
        <w:t>　　　　一、神经元标志物行业市场风险预测</w:t>
      </w:r>
      <w:r>
        <w:rPr>
          <w:rFonts w:hint="eastAsia"/>
        </w:rPr>
        <w:br/>
      </w:r>
      <w:r>
        <w:rPr>
          <w:rFonts w:hint="eastAsia"/>
        </w:rPr>
        <w:t>　　　　二、神经元标志物行业政策风险预测</w:t>
      </w:r>
      <w:r>
        <w:rPr>
          <w:rFonts w:hint="eastAsia"/>
        </w:rPr>
        <w:br/>
      </w:r>
      <w:r>
        <w:rPr>
          <w:rFonts w:hint="eastAsia"/>
        </w:rPr>
        <w:t>　　　　三、神经元标志物行业经营风险预测</w:t>
      </w:r>
      <w:r>
        <w:rPr>
          <w:rFonts w:hint="eastAsia"/>
        </w:rPr>
        <w:br/>
      </w:r>
      <w:r>
        <w:rPr>
          <w:rFonts w:hint="eastAsia"/>
        </w:rPr>
        <w:t>　　　　四、神经元标志物行业技术风险预测</w:t>
      </w:r>
      <w:r>
        <w:rPr>
          <w:rFonts w:hint="eastAsia"/>
        </w:rPr>
        <w:br/>
      </w:r>
      <w:r>
        <w:rPr>
          <w:rFonts w:hint="eastAsia"/>
        </w:rPr>
        <w:t>　　　　五、神经元标志物行业竞争风险预测</w:t>
      </w:r>
      <w:r>
        <w:rPr>
          <w:rFonts w:hint="eastAsia"/>
        </w:rPr>
        <w:br/>
      </w:r>
      <w:r>
        <w:rPr>
          <w:rFonts w:hint="eastAsia"/>
        </w:rPr>
        <w:t>　　　　六、神经元标志物行业其他风险预测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神经元标志物投资建议</w:t>
      </w:r>
      <w:r>
        <w:rPr>
          <w:rFonts w:hint="eastAsia"/>
        </w:rPr>
        <w:br/>
      </w:r>
      <w:r>
        <w:rPr>
          <w:rFonts w:hint="eastAsia"/>
        </w:rPr>
        <w:t>　　第一节 2026年神经元标志物市场前景分析</w:t>
      </w:r>
      <w:r>
        <w:rPr>
          <w:rFonts w:hint="eastAsia"/>
        </w:rPr>
        <w:br/>
      </w:r>
      <w:r>
        <w:rPr>
          <w:rFonts w:hint="eastAsia"/>
        </w:rPr>
        <w:t>　　第二节 2026年神经元标志物发展趋势预测</w:t>
      </w:r>
      <w:r>
        <w:rPr>
          <w:rFonts w:hint="eastAsia"/>
        </w:rPr>
        <w:br/>
      </w:r>
      <w:r>
        <w:rPr>
          <w:rFonts w:hint="eastAsia"/>
        </w:rPr>
        <w:t>　　第三节 神经元标志物行业投资进入壁垒分析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神经元标志物行业类别</w:t>
      </w:r>
      <w:r>
        <w:rPr>
          <w:rFonts w:hint="eastAsia"/>
        </w:rPr>
        <w:br/>
      </w:r>
      <w:r>
        <w:rPr>
          <w:rFonts w:hint="eastAsia"/>
        </w:rPr>
        <w:t>　　图表 神经元标志物行业产业链调研</w:t>
      </w:r>
      <w:r>
        <w:rPr>
          <w:rFonts w:hint="eastAsia"/>
        </w:rPr>
        <w:br/>
      </w:r>
      <w:r>
        <w:rPr>
          <w:rFonts w:hint="eastAsia"/>
        </w:rPr>
        <w:t>　　图表 神经元标志物行业现状</w:t>
      </w:r>
      <w:r>
        <w:rPr>
          <w:rFonts w:hint="eastAsia"/>
        </w:rPr>
        <w:br/>
      </w:r>
      <w:r>
        <w:rPr>
          <w:rFonts w:hint="eastAsia"/>
        </w:rPr>
        <w:t>　　图表 神经元标志物行业标准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2020-2025年中国神经元标志物行业市场规模</w:t>
      </w:r>
      <w:r>
        <w:rPr>
          <w:rFonts w:hint="eastAsia"/>
        </w:rPr>
        <w:br/>
      </w:r>
      <w:r>
        <w:rPr>
          <w:rFonts w:hint="eastAsia"/>
        </w:rPr>
        <w:t>　　图表 2025年中国神经元标志物行业产能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2020-2025年中国神经元标志物行业产量统计</w:t>
      </w:r>
      <w:r>
        <w:rPr>
          <w:rFonts w:hint="eastAsia"/>
        </w:rPr>
        <w:br/>
      </w:r>
      <w:r>
        <w:rPr>
          <w:rFonts w:hint="eastAsia"/>
        </w:rPr>
        <w:t>　　图表 神经元标志物行业动态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2020-2025年中国神经元标志物市场需求量</w:t>
      </w:r>
      <w:r>
        <w:rPr>
          <w:rFonts w:hint="eastAsia"/>
        </w:rPr>
        <w:br/>
      </w:r>
      <w:r>
        <w:rPr>
          <w:rFonts w:hint="eastAsia"/>
        </w:rPr>
        <w:t>　　图表 2025年中国神经元标志物行业需求区域调研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2020-2025年中国神经元标志物行情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2020-2025年中国神经元标志物进口统计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2020-2025年中国神经元标志物行业企业数量统计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**地区神经元标志物市场规模</w:t>
      </w:r>
      <w:r>
        <w:rPr>
          <w:rFonts w:hint="eastAsia"/>
        </w:rPr>
        <w:br/>
      </w:r>
      <w:r>
        <w:rPr>
          <w:rFonts w:hint="eastAsia"/>
        </w:rPr>
        <w:t>　　图表 **地区神经元标志物行业市场需求</w:t>
      </w:r>
      <w:r>
        <w:rPr>
          <w:rFonts w:hint="eastAsia"/>
        </w:rPr>
        <w:br/>
      </w:r>
      <w:r>
        <w:rPr>
          <w:rFonts w:hint="eastAsia"/>
        </w:rPr>
        <w:t>　　图表 **地区神经元标志物市场调研</w:t>
      </w:r>
      <w:r>
        <w:rPr>
          <w:rFonts w:hint="eastAsia"/>
        </w:rPr>
        <w:br/>
      </w:r>
      <w:r>
        <w:rPr>
          <w:rFonts w:hint="eastAsia"/>
        </w:rPr>
        <w:t>　　图表 **地区神经元标志物行业市场需求分析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**地区神经元标志物市场规模</w:t>
      </w:r>
      <w:r>
        <w:rPr>
          <w:rFonts w:hint="eastAsia"/>
        </w:rPr>
        <w:br/>
      </w:r>
      <w:r>
        <w:rPr>
          <w:rFonts w:hint="eastAsia"/>
        </w:rPr>
        <w:t>　　图表 **地区神经元标志物行业市场需求</w:t>
      </w:r>
      <w:r>
        <w:rPr>
          <w:rFonts w:hint="eastAsia"/>
        </w:rPr>
        <w:br/>
      </w:r>
      <w:r>
        <w:rPr>
          <w:rFonts w:hint="eastAsia"/>
        </w:rPr>
        <w:t>　　图表 **地区神经元标志物市场调研</w:t>
      </w:r>
      <w:r>
        <w:rPr>
          <w:rFonts w:hint="eastAsia"/>
        </w:rPr>
        <w:br/>
      </w:r>
      <w:r>
        <w:rPr>
          <w:rFonts w:hint="eastAsia"/>
        </w:rPr>
        <w:t>　　图表 **地区神经元标志物行业市场需求分析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神经元标志物行业竞争对手分析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神经元标志物重点企业（二）经营情况分析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神经元标志物重点企业（二）主要经济指标情况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神经元标志物重点企业（三）成长能力情况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2026-2032年中国神经元标志物行业市场规模预测</w:t>
      </w:r>
      <w:r>
        <w:rPr>
          <w:rFonts w:hint="eastAsia"/>
        </w:rPr>
        <w:br/>
      </w:r>
      <w:r>
        <w:rPr>
          <w:rFonts w:hint="eastAsia"/>
        </w:rPr>
        <w:t>　　图表 神经元标志物行业准入条件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2026-2032年中国神经元标志物市场前景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2026-2032年中国神经元标志物行业发展趋势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dc1ff41db84ca8" w:history="1">
        <w:r>
          <w:rPr>
            <w:rStyle w:val="Hyperlink"/>
          </w:rPr>
          <w:t>2026-2032年全球与中国神经元标志物市场调研及前景趋势分析报告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dc1ff41db84ca8" w:history="1">
        <w:r>
          <w:rPr>
            <w:rStyle w:val="Hyperlink"/>
          </w:rPr>
          <w:t>https://www.20087.com/5/33/ShenJingYuanBiaoZhiWuDeXianZhuangYuFaZhanQianJing.html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胶质细胞标志物、神经元标志物有哪些、少突胶质细胞标志物、神经元标志物neun怎么读、重庆即将进入一级吃鸡状态、神经元指标、摩根士丹利预计美联储加息、神经元指标偏高怎么办、范丞丞被爱豆身份顶号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42e6f3aed04d31" w:history="1">
      <w:r>
        <w:rPr>
          <w:rStyle w:val="Hyperlink"/>
        </w:rPr>
        <w:t>2026-2032年全球与中国神经元标志物市场调研及前景趋势分析报告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ShenJingYuanBiaoZhiWuDeXianZhuangYuFaZhanQianJing.html" TargetMode="External" Id="Rfadc1ff41db84c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ShenJingYuanBiaoZhiWuDeXianZhuangYuFaZhanQianJing.html" TargetMode="External" Id="R7042e6f3aed04d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2026-09-27T04:41:25Z</dcterms:created>
  <dcterms:modified xsi:type="dcterms:W3CDTF">2026-09-27T05:41:25Z</dcterms:modified>
  <dc:subject>2026-2032年全球与中国神经元标志物市场调研及前景趋势分析报告</dc:subject>
  <dc:title>2026-2032年全球与中国神经元标志物市场调研及前景趋势分析报告</dc:title>
  <cp:keywords>2026-2032年全球与中国神经元标志物市场调研及前景趋势分析报告</cp:keywords>
  <dc:description>2026-2032年全球与中国神经元标志物市场调研及前景趋势分析报告</dc:description>
</cp:coreProperties>
</file>