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5f2b8f7b4c5e" w:history="1">
              <w:r>
                <w:rPr>
                  <w:rStyle w:val="Hyperlink"/>
                </w:rPr>
                <w:t>2025-2031年全球与中国生物羊膜发展现状及市场前景报告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5f2b8f7b4c5e" w:history="1">
              <w:r>
                <w:rPr>
                  <w:rStyle w:val="Hyperlink"/>
                </w:rPr>
                <w:t>2025-2031年全球与中国生物羊膜发展现状及市场前景报告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35f2b8f7b4c5e" w:history="1">
                <w:r>
                  <w:rPr>
                    <w:rStyle w:val="Hyperlink"/>
                  </w:rPr>
                  <w:t>https://www.20087.com/5/03/ShengWuYangMoDeXianZhuangYuFaZhanQianJing.html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羊膜是一种医用生物材料，因其良好的生物相容性、低免疫原性等特点，在医学领域有着广泛的应用。近年来，生物羊膜在临床中的应用越来越广泛，特别是在创伤修复、眼科手术、皮肤科治疗等方面。目前，生物羊膜产品种类多样，包括羊膜囊、羊膜片等多种形式，能够满足不同医疗场景的需求。此外，随着生物工程技术的进步，羊膜产品的生产工艺也得到了优化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生物羊膜的应用将进一步拓展，并在技术创新和临床应用上取得更多进展。一方面，随着对羊膜生物学特性的深入了解，羊膜在促进组织修复和再生方面的潜能将得到更充分的开发。另一方面，随着细胞治疗和组织工程的发展，羊膜可能成为一种重要的生物支架材料，用于构建人工组织器官。此外，随着个性化医疗的兴起，羊膜产品可能会被用于定制化的治疗方案中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5f2b8f7b4c5e" w:history="1">
        <w:r>
          <w:rPr>
            <w:rStyle w:val="Hyperlink"/>
          </w:rPr>
          <w:t>2025-2031年全球与中国生物羊膜发展现状及市场前景报告</w:t>
        </w:r>
      </w:hyperlink>
      <w:r>
        <w:rPr>
          <w:rFonts w:hint="eastAsia"/>
        </w:rPr>
        <w:t>》系统分析了生物羊膜行业的市场规模、供需状况及竞争格局，重点解读了重点生物羊膜企业的经营表现。报告结合生物羊膜技术现状与未来方向，科学预测了行业发展趋势，并通过SWOT分析揭示了生物羊膜市场机遇与潜在风险。市场调研网发布的《</w:t>
      </w:r>
      <w:hyperlink r:id="R09735f2b8f7b4c5e" w:history="1">
        <w:r>
          <w:rPr>
            <w:rStyle w:val="Hyperlink"/>
          </w:rPr>
          <w:t>2025-2031年全球与中国生物羊膜发展现状及市场前景报告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全球不同产品类型生物羊膜销售额增长趋势2020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脱细胞生物羊膜</w:t>
      </w:r>
      <w:r>
        <w:rPr>
          <w:rFonts w:hint="eastAsia"/>
        </w:rPr>
        <w:br/>
      </w:r>
      <w:r>
        <w:rPr>
          <w:rFonts w:hint="eastAsia"/>
        </w:rPr>
        <w:t>　　　　1.2.3 湿态生物羊膜</w:t>
      </w:r>
      <w:r>
        <w:rPr>
          <w:rFonts w:hint="eastAsia"/>
        </w:rPr>
        <w:br/>
      </w:r>
      <w:r>
        <w:rPr>
          <w:rFonts w:hint="eastAsia"/>
        </w:rPr>
        <w:t>　　1.3 从不同应用，生物羊膜主要包括如下几个方面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全球不同应用生物羊膜销售额增长趋势2020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皮肤烧烫伤创面</w:t>
      </w:r>
      <w:r>
        <w:rPr>
          <w:rFonts w:hint="eastAsia"/>
        </w:rPr>
        <w:br/>
      </w:r>
      <w:r>
        <w:rPr>
          <w:rFonts w:hint="eastAsia"/>
        </w:rPr>
        <w:t>　　　　1.3.4 骨科</w:t>
      </w:r>
      <w:r>
        <w:rPr>
          <w:rFonts w:hint="eastAsia"/>
        </w:rPr>
        <w:br/>
      </w:r>
      <w:r>
        <w:rPr>
          <w:rFonts w:hint="eastAsia"/>
        </w:rPr>
        <w:t>　　1.4 生物羊膜行业背景、发展历史、现状及趋势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生物羊膜行业目前现状分析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全球生物羊膜总体规模分析</w:t>
      </w:r>
      <w:r>
        <w:rPr>
          <w:rFonts w:hint="eastAsia"/>
        </w:rPr>
        <w:br/>
      </w:r>
      <w:r>
        <w:rPr>
          <w:rFonts w:hint="eastAsia"/>
        </w:rPr>
        <w:t>　　2.1 全球生物羊膜供需现状及预测（2020-2031）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全球生物羊膜产能、产量、产能利用率及发展趋势（2020-2031）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全球生物羊膜产量、需求量及发展趋势（2020-2031）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全球主要地区生物羊膜产量及发展趋势（2020-2031）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全球主要地区生物羊膜产量（2020-2025）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全球主要地区生物羊膜产量（2025-2031）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全球主要地区生物羊膜产量市场份额（2020-2031）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中国生物羊膜供需现状及预测（2020-2031）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中国生物羊膜产能、产量、产能利用率及发展趋势（2020-2031）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中国生物羊膜产量、市场需求量及发展趋势（2020-2031）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全球生物羊膜销量及销售额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全球市场生物羊膜销售额（2020-2031）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全球市场生物羊膜销量（2020-2031）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全球市场生物羊膜价格趋势（2020-2031）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全球市场主要厂商生物羊膜销量（2020-2025）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全球市场主要厂商生物羊膜销量（2020-2025）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全球市场主要厂商生物羊膜销售收入（2020-2025）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全球市场主要厂商生物羊膜销售价格（2020-2025）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中国市场主要厂商生物羊膜销量（2020-2025）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中国市场主要厂商生物羊膜销量（2020-2025）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中国市场主要厂商生物羊膜销售收入（2020-2025）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2025年中国主要生产商生物羊膜收入排名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中国市场主要厂商生物羊膜销售价格（2020-2025）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全球主要厂商生物羊膜总部及产地分布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全球主要厂商成立时间及生物羊膜商业化日期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全球主要厂商生物羊膜产品类型及应用</w:t>
      </w:r>
      <w:r>
        <w:rPr>
          <w:rFonts w:hint="eastAsia"/>
        </w:rPr>
        <w:br/>
      </w:r>
      <w:r>
        <w:rPr>
          <w:rFonts w:hint="eastAsia"/>
        </w:rPr>
        <w:t>　　3.7 生物羊膜行业集中度、竞争程度分析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生物羊膜行业集中度分析：2025年全球Top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全球生物羊膜第一梯队、第二梯队和第三梯队生产商（品牌）及市场份额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全球主要地区生物羊膜市场规模分析：2020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全球主要地区生物羊膜销售收入及市场份额（2020-2025年）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全球主要地区生物羊膜销售收入预测（2025-2031年）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全球主要地区生物羊膜销量分析：2020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全球主要地区生物羊膜销量及市场份额（2020-2025年）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全球主要地区生物羊膜销量及市场份额预测（2025-2031）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不同产品类型生物羊膜分析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全球不同产品类型生物羊膜销量（2020-2031）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全球不同产品类型生物羊膜销量及市场份额（2020-2025）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全球不同产品类型生物羊膜销量预测（2025-2031）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全球不同产品类型生物羊膜收入（2020-2031）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全球不同产品类型生物羊膜收入及市场份额（2020-2025）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全球不同产品类型生物羊膜收入预测（2025-2031）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全球不同产品类型生物羊膜价格走势（2020-2031）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不同应用生物羊膜分析</w:t>
      </w:r>
      <w:r>
        <w:rPr>
          <w:rFonts w:hint="eastAsia"/>
        </w:rPr>
        <w:br/>
      </w:r>
      <w:r>
        <w:rPr>
          <w:rFonts w:hint="eastAsia"/>
        </w:rPr>
        <w:t>　　7.1 全球不同应用生物羊膜销量（2020-2031）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全球不同应用生物羊膜销量及市场份额（2020-2025）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全球不同应用生物羊膜销量预测（2025-2031）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全球不同应用生物羊膜收入（2020-2031）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全球不同应用生物羊膜收入及市场份额（2020-2025）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全球不同应用生物羊膜收入预测（2025-2031）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全球不同应用生物羊膜价格走势（2020-2031）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生物羊膜产业链分析</w:t>
      </w:r>
      <w:r>
        <w:rPr>
          <w:rFonts w:hint="eastAsia"/>
        </w:rPr>
        <w:br/>
      </w:r>
      <w:r>
        <w:rPr>
          <w:rFonts w:hint="eastAsia"/>
        </w:rPr>
        <w:t>　　8.2 生物羊膜产业上游供应分析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生物羊膜下游典型客户</w:t>
      </w:r>
      <w:r>
        <w:rPr>
          <w:rFonts w:hint="eastAsia"/>
        </w:rPr>
        <w:br/>
      </w:r>
      <w:r>
        <w:rPr>
          <w:rFonts w:hint="eastAsia"/>
        </w:rPr>
        <w:t>　　8.4 生物羊膜销售渠道分析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生物羊膜行业发展面临的风险</w:t>
      </w:r>
      <w:r>
        <w:rPr>
          <w:rFonts w:hint="eastAsia"/>
        </w:rPr>
        <w:br/>
      </w:r>
      <w:r>
        <w:rPr>
          <w:rFonts w:hint="eastAsia"/>
        </w:rPr>
        <w:t>　　9.3 生物羊膜行业政策分析</w:t>
      </w:r>
      <w:r>
        <w:rPr>
          <w:rFonts w:hint="eastAsia"/>
        </w:rPr>
        <w:br/>
      </w:r>
      <w:r>
        <w:rPr>
          <w:rFonts w:hint="eastAsia"/>
        </w:rPr>
        <w:t>　　9.4 生物羊膜中国企业SWOT分析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全球不同产品类型生物羊膜销售额增长（CAGR）趋势2020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生物羊膜行业目前发展现状</w:t>
      </w:r>
      <w:r>
        <w:rPr>
          <w:rFonts w:hint="eastAsia"/>
        </w:rPr>
        <w:br/>
      </w:r>
      <w:r>
        <w:rPr>
          <w:rFonts w:hint="eastAsia"/>
        </w:rPr>
        <w:t>　　表 4： 生物羊膜发展趋势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全球主要地区生物羊膜产量增速（CAGR）：（2020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全球主要地区生物羊膜产量（2020-2025）&amp;（千件）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全球主要地区生物羊膜产量（2025-2031）&amp;（千件）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全球主要地区生物羊膜产量市场份额（2020-2025）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全球主要地区生物羊膜产量（2025-2031）&amp;（千件）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全球市场主要厂商生物羊膜产能（2024-2025）&amp;（千件）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全球市场主要厂商生物羊膜销售价格（2020-2025）&amp;（美元/件）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中国市场主要厂商生物羊膜销售价格（2020-2025）&amp;（美元/件）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全球主要厂商生物羊膜总部及产地分布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全球主要厂商成立时间及生物羊膜商业化日期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全球主要厂商生物羊膜产品类型及应用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2025年全球生物羊膜主要厂商市场地位（第一梯队、第二梯队和第三梯队）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全球生物羊膜市场投资、并购等现状分析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全球主要地区生物羊膜销售收入增速：（2020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全球主要地区生物羊膜收入（2025-2031）&amp;（百万美元）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全球主要地区生物羊膜收入市场份额（2025-2031）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全球主要地区生物羊膜销量（千件）：2020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全球主要地区生物羊膜销量（2025-2031）&amp;（千件）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全球主要地区生物羊膜销量份额（2025-2031）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全球不同产品类型生物羊膜销量（2020-2025年）&amp;（千件）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全球不同产品类型生物羊膜销量预测（2025-2031）&amp;（千件）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全球不同产品类型生物羊膜收入（2020-2025年）&amp;（百万美元）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全球不同产品类型生物羊膜收入市场份额（2020-2025）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全球不同产品类型生物羊膜收入预测（2025-2031）&amp;（百万美元）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全球不同应用生物羊膜销量（2020-2025年）&amp;（千件）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全球不同应用生物羊膜销量预测（2025-2031）&amp;（千件）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全球不同应用生物羊膜收入（2020-2025年）&amp;（百万美元）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全球不同应用生物羊膜收入市场份额（2020-2025）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全球不同应用生物羊膜收入预测（2025-2031）&amp;（百万美元）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生物羊膜上游原料供应商及联系方式列表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生物羊膜典型客户列表</w:t>
      </w:r>
      <w:r>
        <w:rPr>
          <w:rFonts w:hint="eastAsia"/>
        </w:rPr>
        <w:br/>
      </w:r>
      <w:r>
        <w:rPr>
          <w:rFonts w:hint="eastAsia"/>
        </w:rPr>
        <w:t>　　表 106： 生物羊膜主要销售模式及销售渠道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生物羊膜行业发展面临的风险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生物羊膜行业政策分析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生物羊膜产品图片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全球不同产品类型生物羊膜销售额2020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全球不同产品类型生物羊膜市场份额2024 VS 2025</w:t>
      </w:r>
      <w:r>
        <w:rPr>
          <w:rFonts w:hint="eastAsia"/>
        </w:rPr>
        <w:br/>
      </w:r>
      <w:r>
        <w:rPr>
          <w:rFonts w:hint="eastAsia"/>
        </w:rPr>
        <w:t>　　图 4： 脱细胞生物羊膜产品图片</w:t>
      </w:r>
      <w:r>
        <w:rPr>
          <w:rFonts w:hint="eastAsia"/>
        </w:rPr>
        <w:br/>
      </w:r>
      <w:r>
        <w:rPr>
          <w:rFonts w:hint="eastAsia"/>
        </w:rPr>
        <w:t>　　图 5： 湿态生物羊膜产品图片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全球不同应用生物羊膜市场份额2024 VS 2025</w:t>
      </w:r>
      <w:r>
        <w:rPr>
          <w:rFonts w:hint="eastAsia"/>
        </w:rPr>
        <w:br/>
      </w:r>
      <w:r>
        <w:rPr>
          <w:rFonts w:hint="eastAsia"/>
        </w:rPr>
        <w:t>　　图 8： 眼科</w:t>
      </w:r>
      <w:r>
        <w:rPr>
          <w:rFonts w:hint="eastAsia"/>
        </w:rPr>
        <w:br/>
      </w:r>
      <w:r>
        <w:rPr>
          <w:rFonts w:hint="eastAsia"/>
        </w:rPr>
        <w:t>　　图 9： 皮肤烧烫伤创面</w:t>
      </w:r>
      <w:r>
        <w:rPr>
          <w:rFonts w:hint="eastAsia"/>
        </w:rPr>
        <w:br/>
      </w:r>
      <w:r>
        <w:rPr>
          <w:rFonts w:hint="eastAsia"/>
        </w:rPr>
        <w:t>　　图 10： 骨科</w:t>
      </w:r>
      <w:r>
        <w:rPr>
          <w:rFonts w:hint="eastAsia"/>
        </w:rPr>
        <w:br/>
      </w:r>
      <w:r>
        <w:rPr>
          <w:rFonts w:hint="eastAsia"/>
        </w:rPr>
        <w:t>　　图 11： 全球生物羊膜产能、产量、产能利用率及发展趋势（2020-2031）&amp;（千件）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全球生物羊膜产量、需求量及发展趋势（2020-2031）&amp;（千件）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全球主要地区生物羊膜产量（2020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全球主要地区生物羊膜产量市场份额（2020-2031）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中国生物羊膜产能、产量、产能利用率及发展趋势（2020-2031）&amp;（千件）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中国生物羊膜产量、市场需求量及发展趋势（2020-2031）&amp;（千件）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全球生物羊膜市场销售额及增长率：（2020-2031）&amp;（百万美元）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全球市场生物羊膜市场规模：2020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全球市场生物羊膜价格趋势（2020-2031）&amp;（美元/件）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2025年全球市场主要厂商生物羊膜销量市场份额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2025年全球市场主要厂商生物羊膜收入市场份额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2025年中国市场主要厂商生物羊膜销量市场份额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2025年中国市场主要厂商生物羊膜收入市场份额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2025年全球前五大生产商生物羊膜市场份额</w:t>
      </w:r>
      <w:r>
        <w:rPr>
          <w:rFonts w:hint="eastAsia"/>
        </w:rPr>
        <w:br/>
      </w:r>
      <w:r>
        <w:rPr>
          <w:rFonts w:hint="eastAsia"/>
        </w:rPr>
        <w:t>　　图 26： 2025年全球生物羊膜第一梯队、第二梯队和第三梯队厂商及市场份额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全球主要地区生物羊膜销售收入（2020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全球主要地区生物羊膜销售收入市场份额（2024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全球不同产品类型生物羊膜价格走势（2020-2031）&amp;（美元/件）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全球不同应用生物羊膜价格走势（2020-2031）&amp;（美元/件）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生物羊膜产业链</w:t>
      </w:r>
      <w:r>
        <w:rPr>
          <w:rFonts w:hint="eastAsia"/>
        </w:rPr>
        <w:br/>
      </w:r>
      <w:r>
        <w:rPr>
          <w:rFonts w:hint="eastAsia"/>
        </w:rPr>
        <w:t>　　图 44： 生物羊膜中国企业SWOT分析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5f2b8f7b4c5e" w:history="1">
        <w:r>
          <w:rPr>
            <w:rStyle w:val="Hyperlink"/>
          </w:rPr>
          <w:t>2025-2031年全球与中国生物羊膜发展现状及市场前景报告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35f2b8f7b4c5e" w:history="1">
        <w:r>
          <w:rPr>
            <w:rStyle w:val="Hyperlink"/>
          </w:rPr>
          <w:t>https://www.20087.com/5/03/ShengWuYangMoDeXianZhuangYuFaZhanQianJing.html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羊膜有什么作用、生物羊膜在眼科的应用、生物羊膜在骨科起什么作用、生物羊膜生产厂家、生物羊膜在眼科的应用、生物羊膜多少钱一个、脐带间充质干细胞、瑞济生物羊膜、生物羊膜属于自费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495d4cbd4881" w:history="1">
      <w:r>
        <w:rPr>
          <w:rStyle w:val="Hyperlink"/>
        </w:rPr>
        <w:t>2025-2031年全球与中国生物羊膜发展现状及市场前景报告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WuYangMoDeXianZhuangYuFaZhanQianJing.html" TargetMode="External" Id="R09735f2b8f7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WuYangMoDeXianZhuangYuFaZhanQianJing.html" TargetMode="External" Id="Rd50b495d4cbd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2025-01-23T00:05:00Z</dcterms:created>
  <dcterms:modified xsi:type="dcterms:W3CDTF">2025-01-23T01:05:00Z</dcterms:modified>
  <dc:subject>2025-2031年全球与中国生物羊膜发展现状及市场前景报告</dc:subject>
  <dc:title>2025-2031年全球与中国生物羊膜发展现状及市场前景报告</dc:title>
  <cp:keywords>2025-2031年全球与中国生物羊膜发展现状及市场前景报告</cp:keywords>
  <dc:description>2025-2031年全球与中国生物羊膜发展现状及市场前景报告</dc:description>
</cp:coreProperties>
</file>